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12" w:rsidRDefault="00E56512" w:rsidP="00E565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56512" w:rsidRDefault="00E56512" w:rsidP="00E565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№20 г. Липецка</w:t>
      </w:r>
    </w:p>
    <w:p w:rsidR="00E56512" w:rsidRDefault="00E56512" w:rsidP="00E56512">
      <w:pPr>
        <w:pStyle w:val="a4"/>
        <w:jc w:val="center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E56512" w:rsidRDefault="00E56512" w:rsidP="00E56512">
      <w:pPr>
        <w:pStyle w:val="a4"/>
        <w:jc w:val="center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E56512" w:rsidRDefault="00E56512" w:rsidP="00E56512">
      <w:pPr>
        <w:pStyle w:val="a4"/>
        <w:jc w:val="center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E56512" w:rsidRDefault="00E56512" w:rsidP="00E56512">
      <w:pPr>
        <w:pStyle w:val="a4"/>
        <w:jc w:val="center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E56512" w:rsidRDefault="00E56512" w:rsidP="00E56512">
      <w:pPr>
        <w:pStyle w:val="a4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E56512" w:rsidRDefault="00E56512" w:rsidP="00E56512">
      <w:pPr>
        <w:pStyle w:val="a4"/>
        <w:rPr>
          <w:rFonts w:ascii="Times New Roman" w:hAnsi="Times New Roman"/>
          <w:b/>
          <w:bCs/>
          <w:color w:val="632423" w:themeColor="accent2" w:themeShade="80"/>
          <w:sz w:val="36"/>
          <w:szCs w:val="32"/>
        </w:rPr>
      </w:pPr>
    </w:p>
    <w:p w:rsidR="00E56512" w:rsidRDefault="00E56512" w:rsidP="00E5651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</w:pPr>
      <w:r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 xml:space="preserve">Перспективно-тематическое планирование </w:t>
      </w:r>
    </w:p>
    <w:p w:rsidR="00E56512" w:rsidRDefault="00E56512" w:rsidP="00E5651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</w:pPr>
      <w:r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 xml:space="preserve">по изобразительному искусству </w:t>
      </w:r>
    </w:p>
    <w:p w:rsidR="00E56512" w:rsidRDefault="00E56512" w:rsidP="00E5651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</w:pPr>
      <w:r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 xml:space="preserve">в логопедической группе </w:t>
      </w:r>
    </w:p>
    <w:p w:rsidR="00E56512" w:rsidRDefault="00E56512" w:rsidP="00E5651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</w:pPr>
      <w:r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>(6-8</w:t>
      </w:r>
      <w:r>
        <w:rPr>
          <w:rFonts w:ascii="Times New Roman" w:hAnsi="Times New Roman"/>
          <w:b/>
          <w:bCs/>
          <w:color w:val="632423" w:themeColor="accent2" w:themeShade="80"/>
          <w:sz w:val="52"/>
          <w:szCs w:val="32"/>
        </w:rPr>
        <w:t xml:space="preserve"> лет)</w:t>
      </w:r>
    </w:p>
    <w:p w:rsidR="00E56512" w:rsidRDefault="00E56512" w:rsidP="00E56512">
      <w:pPr>
        <w:pStyle w:val="a4"/>
        <w:rPr>
          <w:rFonts w:ascii="Times New Roman" w:hAnsi="Times New Roman"/>
          <w:color w:val="632423" w:themeColor="accent2" w:themeShade="80"/>
          <w:sz w:val="44"/>
          <w:szCs w:val="28"/>
        </w:rPr>
      </w:pPr>
    </w:p>
    <w:p w:rsidR="00E56512" w:rsidRDefault="00E56512" w:rsidP="00E56512">
      <w:pPr>
        <w:pStyle w:val="a4"/>
        <w:rPr>
          <w:rFonts w:ascii="Times New Roman" w:hAnsi="Times New Roman"/>
          <w:color w:val="632423" w:themeColor="accent2" w:themeShade="80"/>
          <w:sz w:val="44"/>
          <w:szCs w:val="28"/>
        </w:rPr>
      </w:pPr>
    </w:p>
    <w:p w:rsidR="00E56512" w:rsidRDefault="00E56512" w:rsidP="00E56512">
      <w:pPr>
        <w:pStyle w:val="a4"/>
        <w:rPr>
          <w:rFonts w:ascii="Times New Roman" w:hAnsi="Times New Roman"/>
          <w:sz w:val="36"/>
          <w:szCs w:val="28"/>
        </w:rPr>
      </w:pPr>
    </w:p>
    <w:p w:rsidR="00E56512" w:rsidRDefault="00E56512" w:rsidP="00E56512">
      <w:pPr>
        <w:pStyle w:val="a4"/>
        <w:rPr>
          <w:rFonts w:ascii="Times New Roman" w:hAnsi="Times New Roman"/>
          <w:b/>
          <w:sz w:val="36"/>
          <w:szCs w:val="28"/>
        </w:rPr>
      </w:pPr>
    </w:p>
    <w:p w:rsidR="00E56512" w:rsidRDefault="00E56512" w:rsidP="00E56512">
      <w:pPr>
        <w:pStyle w:val="a4"/>
        <w:rPr>
          <w:rFonts w:ascii="Times New Roman" w:hAnsi="Times New Roman"/>
          <w:b/>
          <w:sz w:val="36"/>
          <w:szCs w:val="28"/>
        </w:rPr>
      </w:pPr>
    </w:p>
    <w:p w:rsidR="00E56512" w:rsidRDefault="00E56512" w:rsidP="00E56512">
      <w:pPr>
        <w:pStyle w:val="a4"/>
        <w:spacing w:after="0" w:line="240" w:lineRule="auto"/>
        <w:ind w:left="39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Разработано:</w:t>
      </w:r>
    </w:p>
    <w:p w:rsidR="00E56512" w:rsidRDefault="00E56512" w:rsidP="00E56512">
      <w:pPr>
        <w:pStyle w:val="a4"/>
        <w:spacing w:after="0" w:line="240" w:lineRule="auto"/>
        <w:ind w:left="39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доп. образования Ларичева О.В.</w:t>
      </w:r>
    </w:p>
    <w:p w:rsidR="00E56512" w:rsidRDefault="00E56512" w:rsidP="00E56512">
      <w:pPr>
        <w:pStyle w:val="a4"/>
        <w:tabs>
          <w:tab w:val="right" w:pos="9355"/>
        </w:tabs>
        <w:ind w:left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 Черкасова О.В.</w:t>
      </w:r>
      <w:r>
        <w:rPr>
          <w:rFonts w:ascii="Times New Roman" w:hAnsi="Times New Roman"/>
          <w:b/>
          <w:sz w:val="28"/>
          <w:szCs w:val="28"/>
        </w:rPr>
        <w:tab/>
      </w:r>
    </w:p>
    <w:p w:rsidR="00E56512" w:rsidRDefault="00E56512" w:rsidP="00E56512">
      <w:pPr>
        <w:pStyle w:val="a4"/>
        <w:rPr>
          <w:rFonts w:ascii="Times New Roman" w:hAnsi="Times New Roman"/>
          <w:b/>
          <w:sz w:val="28"/>
          <w:szCs w:val="28"/>
        </w:rPr>
      </w:pPr>
    </w:p>
    <w:p w:rsidR="003B2B8C" w:rsidRDefault="003B2B8C" w:rsidP="00B306CE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E56512" w:rsidRDefault="00E56512" w:rsidP="00B306CE">
      <w:pPr>
        <w:pStyle w:val="Textbody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</w:p>
    <w:p w:rsidR="00E56512" w:rsidRDefault="00E56512" w:rsidP="00B306CE">
      <w:pPr>
        <w:pStyle w:val="Textbody"/>
        <w:jc w:val="center"/>
        <w:rPr>
          <w:b/>
          <w:bCs/>
          <w:sz w:val="32"/>
          <w:szCs w:val="32"/>
          <w:lang w:val="ru-RU"/>
        </w:rPr>
      </w:pPr>
    </w:p>
    <w:p w:rsidR="00B306CE" w:rsidRDefault="00B306CE" w:rsidP="00B306CE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Методическое обеспечение:</w:t>
      </w:r>
    </w:p>
    <w:p w:rsidR="00B306CE" w:rsidRPr="0049526B" w:rsidRDefault="00B306CE" w:rsidP="00B306CE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>1 — Горяева Н.А. Первые шаги в мире искусства. Программа для дошкольных образовательных учреждений.</w:t>
      </w:r>
    </w:p>
    <w:p w:rsidR="00B306CE" w:rsidRDefault="00B306CE" w:rsidP="00B306CE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— Рыжова Н.В. Методика развития навыков изобразительного творчества у детей с общим недоразвитием речи.</w:t>
      </w:r>
    </w:p>
    <w:p w:rsidR="00B306CE" w:rsidRDefault="00B306CE" w:rsidP="00B306CE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— </w:t>
      </w:r>
      <w:proofErr w:type="spellStart"/>
      <w:r>
        <w:rPr>
          <w:sz w:val="28"/>
          <w:szCs w:val="28"/>
          <w:lang w:val="ru-RU"/>
        </w:rPr>
        <w:t>Копцева</w:t>
      </w:r>
      <w:proofErr w:type="spellEnd"/>
      <w:r>
        <w:rPr>
          <w:sz w:val="28"/>
          <w:szCs w:val="28"/>
          <w:lang w:val="ru-RU"/>
        </w:rPr>
        <w:t xml:space="preserve"> Т.А. Природа и художник. Программа по изобразительному искусству.</w:t>
      </w:r>
    </w:p>
    <w:p w:rsidR="00B306CE" w:rsidRDefault="00B306CE" w:rsidP="00B306CE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— Приложение конспектов</w:t>
      </w:r>
    </w:p>
    <w:p w:rsidR="00B306CE" w:rsidRDefault="00B306CE" w:rsidP="00B306CE">
      <w:pPr>
        <w:pStyle w:val="Textbody"/>
        <w:rPr>
          <w:sz w:val="28"/>
          <w:szCs w:val="28"/>
          <w:lang w:val="ru-RU"/>
        </w:rPr>
      </w:pPr>
    </w:p>
    <w:tbl>
      <w:tblPr>
        <w:tblW w:w="10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02"/>
        <w:gridCol w:w="1795"/>
        <w:gridCol w:w="1930"/>
        <w:gridCol w:w="2548"/>
        <w:gridCol w:w="2451"/>
      </w:tblGrid>
      <w:tr w:rsidR="00B306CE" w:rsidRPr="00B306CE" w:rsidTr="00710BCE">
        <w:trPr>
          <w:cantSplit/>
          <w:trHeight w:hRule="exact" w:val="2258"/>
        </w:trPr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Cs w:val="28"/>
                <w:lang w:eastAsia="ru-RU"/>
              </w:rPr>
              <w:t>Период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Cs w:val="28"/>
                <w:lang w:eastAsia="ru-RU"/>
              </w:rPr>
              <w:t>Лексическая тема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B306CE" w:rsidRPr="00B306CE" w:rsidRDefault="00B306CE" w:rsidP="00B306CE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Тема   </w:t>
            </w:r>
            <w:proofErr w:type="gramStart"/>
            <w:r w:rsidRPr="00B306CE">
              <w:rPr>
                <w:rFonts w:eastAsia="Times New Roman" w:cs="Times New Roman"/>
                <w:color w:val="auto"/>
                <w:szCs w:val="28"/>
                <w:lang w:eastAsia="ru-RU"/>
              </w:rPr>
              <w:t>по</w:t>
            </w:r>
            <w:proofErr w:type="gramEnd"/>
            <w:r w:rsidRPr="00B306CE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 ИЗО   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Cs w:val="28"/>
                <w:lang w:eastAsia="ru-RU"/>
              </w:rPr>
              <w:t>Речевой материал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Cs w:val="28"/>
                <w:lang w:eastAsia="ru-RU"/>
              </w:rPr>
              <w:t>Движения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период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1-2 Диагностика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 Осень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Осень на опушке краски разводила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стр.167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Ветер северный подул,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Все листочки с липы сдул.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Полетели, закружились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на землю опустились.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Дождик стал по ним стучать: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«Кап-кап-кап, кап-кап-кап!»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Град по ним заколотил,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Листья все насквозь пробил.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Энергичные взмахи руками.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Легкий бег.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Присесть.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Прыжки на носках, руки на поясе.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Хлопки в ладоши.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 Овощи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Овощи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 — стр.95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 огород пойдем, урожай соберем.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Мы морковки натаскаем.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картошки накопаем.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Срежем мы кочан  капусты,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Круглый, сочный, очень вкусный.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Шаги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Имитируют выдергивание моркови,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 xml:space="preserve">копание картофеля,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срезание капусты.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Прыжки на месте.</w:t>
            </w:r>
          </w:p>
        </w:tc>
      </w:tr>
      <w:tr w:rsidR="00B306CE" w:rsidRPr="00B306CE" w:rsidTr="00710BCE">
        <w:trPr>
          <w:trHeight w:val="286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 Фрукты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Натюрморт.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Граттаж</w:t>
            </w:r>
            <w:proofErr w:type="spellEnd"/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№1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left="5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Будем мы варить компот,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left="43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Фруктов нужно много. Вот:</w:t>
            </w:r>
          </w:p>
          <w:p w:rsidR="00B306CE" w:rsidRPr="00B306CE" w:rsidRDefault="00B306CE" w:rsidP="00B306CE">
            <w:pPr>
              <w:shd w:val="clear" w:color="auto" w:fill="FFFFFF"/>
              <w:spacing w:after="0" w:line="281" w:lineRule="exact"/>
              <w:ind w:left="43" w:right="-7" w:firstLine="7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Будем яблоки крошить, Грушу будем мы рубить, Отожмем лимонный сок, Слив положим и песок.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left="5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Варим, варим мы компот,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left="50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Угостим честной народ.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left="29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Левую ладошку держат «ковшиком».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left="58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auto"/>
                <w:spacing w:val="-3"/>
                <w:sz w:val="20"/>
                <w:szCs w:val="20"/>
                <w:lang w:eastAsia="ru-RU"/>
              </w:rPr>
              <w:t>Указательным пальцем правой  руки «мешают».</w:t>
            </w:r>
          </w:p>
          <w:p w:rsidR="00B306CE" w:rsidRPr="00B306CE" w:rsidRDefault="00B306CE" w:rsidP="00B306CE">
            <w:pPr>
              <w:shd w:val="clear" w:color="auto" w:fill="FFFFFF"/>
              <w:spacing w:after="0" w:line="288" w:lineRule="exact"/>
              <w:ind w:left="43"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Загибают по одному пальцу, начиная с </w:t>
            </w:r>
            <w:proofErr w:type="gramStart"/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большо</w:t>
            </w:r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softHyphen/>
              <w:t>го</w:t>
            </w:r>
            <w:proofErr w:type="gramEnd"/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Опять «варят» и «мешают»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 Сад-огород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Частица осени на столе. Натюрморт с </w:t>
            </w: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рябиной.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 168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Ветер северный подул,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Все листочки с липы сдул.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Полетели, закружились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на землю опустились.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Дождик стал по ним стучать: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«Кап-кап-кап, кап-кап-кап!»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Град по ним заколотил,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Листья все насквозь пробил.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Энергичные взмахи руками.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Легкий бег.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Присесть.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lastRenderedPageBreak/>
              <w:t>Прыжки на носках, руки на поясе.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Хлопки в ладоши.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 Деревья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Царство деревьев.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№2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саду фруктовом яблоня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Посажена была.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Она цветами белыми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Весною расцвела.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Следил наш старый дедушка, Известный садовод,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Чтоб наливала </w:t>
            </w:r>
            <w:r w:rsidRPr="00B306CE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яблоня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Румяный сладкий плод.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Машут руками над голо</w:t>
            </w: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вой.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«Сажают» яблоню.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Руки подняты вверх, ла</w:t>
            </w: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дони изображают нерас</w:t>
            </w: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пустившийся цветок.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«Цветок» распускает ле</w:t>
            </w: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пестки.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Изображают старого де</w:t>
            </w: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душку с палочкой.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Машут руками над голо</w:t>
            </w: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вой.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Пощипывают щеки.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4.Грибы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Грибной хоровод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№3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Дары осени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стр.59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Мы по лесу шли, шли, шли,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Грибочек нашли.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Взяли, положили, дальше пошли.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Мы по лесу шли, шли, шли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Другой гриб нашли.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Раз, два, три, четыре, пять,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Мы идем искать опять.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Маршируют, руки на поясе.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Наклоняются, правой рукой касаются носка левой ноги, не сгибая коленей.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Хлопки руками.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Маршируют, руки на поясе.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Наклоняются, левой рукой касаются носка правой ноги, не сгибая коленей.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Маршируют.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Наклоны вперед, руки касаются носков.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1.Перелетные птицы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Птичье семейство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 — стр.100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Ласточки летели, все люди глядели.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Ласточки садились, все люди дивились.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Сели, посидели, взвились, полетели,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Полетели, полетели,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Песенки запели.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Стоя на месте, машут руками.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Приседают, руки заводят за спину, как бы складывают крылья.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Стоя на месте, энергично  взмахивают руками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 Одежда, обувь, головные уборы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Герои любимых сказок.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стр.188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Мама свяжет дочке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Шарфик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носочки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Шапочку и варежки,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Чтоб не мерзнуть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Варюшке</w:t>
            </w:r>
            <w:proofErr w:type="spell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«Вяжем на спицах».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Провести ладонью по шее и отвести руку за плечо – «перекидываем шарф».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Показать на ноги.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Показать на голову и кисти.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Погрозить – покачать указательным пальцем влево - вправо.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 Посуда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Роспись гжельского чайника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№4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Я – чайник, ворчун, хлопотун, сумасброд.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Я вам на показ выставляю живот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Я чай кипячу, клокочу и кричу: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- Эй, люди, я с вами чай попить хочу!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lastRenderedPageBreak/>
              <w:t>Дети стоят, изогнув одну руку, как носик чайника, другую держат на поясе; животик надут.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Топают ногами.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Делают призывные движения рукой.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4.Продукты питания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Яблочный компот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№5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Сумку в руки мы берем,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магазин с тобой идем.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магазине же на полках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шарфы и не футболки.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Вкусно пахнет здесь всегда,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доме — вкусная еда.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Наклоняются и берут воображаемую сумку.                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Шагают на месте.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Поднимают руки вверх и отрицательно покачивают головой.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Поворот головы вправо, за</w:t>
            </w: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тем влево с вдыханием воз</w:t>
            </w: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духа.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«Дом» над головой.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II</w:t>
            </w: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период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 Транспорт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Грузовая машина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№5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Качу, лечу во весь опор.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Я сам – шофер,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масс – мотор.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Нажимаю на педаль –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машинка мчится вдаль!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Стоя на месте, крутят воображаемый руль.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Останавливаются, нажимают на воображаемую педаль правой ногой, крутят воображаемый руль.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 Зимующие птицы</w:t>
            </w:r>
          </w:p>
        </w:tc>
        <w:tc>
          <w:tcPr>
            <w:tcW w:w="1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Снегири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№6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Снежок порхает, кружится,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 улице бело.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превратились лужицы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 прозрачное стекло.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Где летом пели зяблики,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Сегодня – посмотри!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Как  розовые яблоки, На ветках снегири!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Дети взмахивают руками и кружатся.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Приседают – встают (2 раза).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поднимают вверх.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Кольцо из рук над головой – «яблоки».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вверху, пальцы расставлены – ветки.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3.Дикие животные наших лесов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Дрессированный лев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№7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Здесь у нас столовая,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Вся мебель в ней дубовая.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Вот стул – на нем сидят,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Вот это стол – за ним едят.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Шагают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Разводят руками в стороны.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Приседают.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Встают, имитируют действие.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4.Животные холодных стран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Белый медведь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№8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 Севере белый мишутка живет,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Но только, как бурый, он мед не сосет.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Наш Умка пытается рыбку ловить,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Чтоб вкусно покушать, и жить – не 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тужить</w:t>
            </w:r>
            <w:proofErr w:type="gram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 xml:space="preserve">Загибают пальчики, начиная с мизинца к </w:t>
            </w:r>
            <w:proofErr w:type="gramStart"/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большому</w:t>
            </w:r>
            <w:proofErr w:type="gramEnd"/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, на каждый ударный слог.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1.Зима. Зимние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забавыы</w:t>
            </w:r>
            <w:proofErr w:type="spellEnd"/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Наши зимние забавы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 — стр.109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Раз, два, три, четыре, пять,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 во двор пришли гулять.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Бабу снежную лепили,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Птичек крошками кормили,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горки мы потом катались,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 еще в снегу валялись.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 в снегу домой пришли,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Съели </w:t>
            </w:r>
            <w:proofErr w:type="gramStart"/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</w:t>
            </w:r>
            <w:proofErr w:type="gramEnd"/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спать легли.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Н. </w:t>
            </w:r>
            <w:proofErr w:type="spellStart"/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Нищеева</w:t>
            </w:r>
            <w:proofErr w:type="spell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Загибают пальчики по одному.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«Идут» по столу указательным и средним пальчиками.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«Лепят» комочек двумя ладонями.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«Крошат хлебушек» всеми пальчиками.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Ведут указательным пальцем правой руки по ладони левой руки.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Кладут ладошки на стол то одной, то другой стороной.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Отряхивают ладошки.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Движения воображаемой ложкой; руки под щеку.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2.Новогодний праздник</w:t>
            </w:r>
          </w:p>
        </w:tc>
        <w:tc>
          <w:tcPr>
            <w:tcW w:w="1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Новогодние маски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№9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Наша елка велика, наша елка высока,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Выше мамы, выше папы, достает до потолка!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Будем весело плясать, будем песни распевать,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Чтобы елка захотела в гости к нам прийти опять.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Приподняться на носочки, руки поднять вверх.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Выполняют танцевальные движения.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Хлопают в ладоши.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 Животные жарких стран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Жираф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№10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Как-то раз лесной тропой звери шли на водопой.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За мамой-лосихой топал лосенок,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За мамой лисицей крался лисенок, За мамой ежихой катился ежонок,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За мамой-медведицей шел медвежонок,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За мамою-белкой скакали бельчата,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За мамой-зайчихой – косые зайчата,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Волчица вела за собою волчат.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Все мамы и дети водички хотят.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Дети имитируют движения диких животных в соответствии с текстом.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 Человек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Клоун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1 - стр. 129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шароварах красных,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красном колпаке,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Сидит и улыбается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Клоун в уголке.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Подпоясан синим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Тонким ремешком,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ногах ботинки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поднятым носком.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Шаги на месте.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Руки на поясе,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Улыбаемся друг другу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поворотом корпуса.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Наклоны  влево, вправо.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Наклоны вперед с поочередным подниманием носка ноги.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 Семья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Семейный портрет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4 -  конспект №4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Раз, два, три, четыре,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Мы считалочку учили: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Бабушка и мамочка,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Дедушка и папочка,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Вот братишка и сестренка,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ОН – Антон, она – Аленка.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Вот и вся моя семья,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Рассказал считалку я!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Хлопают в ладоши в ритм считалки.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 Мой дом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Коллективная работа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Наша улица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№11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Мы вокруг березы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Весело пойдем,                             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Руки вверх поднимем,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Покружимся слегка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подбросим листья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Вверх под облака.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Дети становятся в круг и идут.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Поднимают.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Кружатся.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Делают движения подбрасывания.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 Мебель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Платяной шкаф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 12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 сумке есть у нас баранки,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Булки, бублики, буханки,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Пирожки, батоны, плюшки,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плетенки, и пампушки,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Курабье</w:t>
            </w:r>
            <w:proofErr w:type="spell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бисквит, печенье,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Бутерброды, чай с вареньем.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lastRenderedPageBreak/>
              <w:t>Маршируют, руки на поясе.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Волнообразные движения руками.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Хлопки руками.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Круговые движения руками впереди себя.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Прыжки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Бег по кругу.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 День защитников отечества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Танк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стр.139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 горах высоких,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 степном просторе,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Охраняет нашу Родину солдат.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Он взлетает в небо,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Он уходит в море,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страшны</w:t>
            </w:r>
            <w:proofErr w:type="gram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защитнику,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Дождь и снегопад.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поднимают вверх.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разведены в стороны.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Рука приложена к голове, как у солдата, отдающего честь.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вверх.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Приседают.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«Отдают честь».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1.Весна.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Весенний пейзаж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 7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Воробей с березы на дорогу – 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прыг</w:t>
            </w:r>
            <w:proofErr w:type="gram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!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Больше нет мороза, чик-чирик!..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Вот журчит в канавке быстрый ручеек.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не зябнут лапки – скок, скок, скок!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Высохнут овражки! Прыг, 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прыг</w:t>
            </w:r>
            <w:proofErr w:type="gram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прыг!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Вылезут букашки – 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чик –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чирик</w:t>
            </w:r>
            <w:proofErr w:type="spellEnd"/>
            <w:proofErr w:type="gram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Ритмично прыгают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Хлопают руками по бокам.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Бег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Ритмично прыгают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Хлопают в ладоши.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 Праздник 8 марта.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Мамин праздник 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 — стр.116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Чей сегодня день рожденья?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Для кого пекут пирог?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Для кого расцвел 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весенний</w:t>
            </w:r>
            <w:proofErr w:type="gram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Первый мартовский цветок?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Для кого, для кого?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Догадайтесь сами.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пирог, и цветок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Мы подарим маме.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Дети пожимают плечами.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над головой, изображают «Цветок».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на поясе.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Прыжки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перед собой.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«Дарят» воображаемой маме.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 Домашние животные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Сивка-бурка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стр.184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Продавец ребятам рад.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 магазине для ребят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Есть матрешки расписные,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Есть машинки заводные,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Золотые рыбки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всем нам по улыбке.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Стоят, хлопают в ладоши.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держат на поясе, делают повороты туловища вправо, влево.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«Ездят» на машинках.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«Плавают» как рыбки.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Скачут на месте и улыбаются.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4.Домашние птицы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Петух с цыплятами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№17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Петя, Петенька, петух,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Что за перья! Что за пух!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Разноцветный, весь цветной</w:t>
            </w:r>
            <w:r w:rsidRPr="00B306CE">
              <w:rPr>
                <w:rFonts w:eastAsia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,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И кричит как заводной: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Ку-ка-ре-ку!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B306CE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Нищева</w:t>
            </w:r>
            <w:proofErr w:type="spellEnd"/>
            <w:r w:rsidRPr="00B306CE">
              <w:rPr>
                <w:rFonts w:eastAsia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ab/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Стоят лицом в центр круга, ритмично </w:t>
            </w:r>
            <w:r w:rsidRPr="00B306CE">
              <w:rPr>
                <w:rFonts w:eastAsia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бьют руками по бокам, как крыльями.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Идут по кругу друг за другом, заложив </w:t>
            </w:r>
            <w:r w:rsidRPr="00B306CE">
              <w:rPr>
                <w:rFonts w:eastAsia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>руки за спину.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22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Останавливаются,         поворачиваются </w:t>
            </w:r>
            <w:r w:rsidRPr="00B306CE">
              <w:rPr>
                <w:rFonts w:eastAsia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лицом в круг.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22" w:firstLine="0"/>
              <w:jc w:val="left"/>
              <w:rPr>
                <w:rFonts w:eastAsia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Кукарекают.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III</w:t>
            </w: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период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 Наша страна. Наш край родной.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 высоты птичьего полета 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 13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Если на улице дождик идет,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Если метелица злая метет,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доме под крышей укроемся мы,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Дождик и снег нам тогда 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after="0"/>
              <w:ind w:left="14" w:firstLine="0"/>
              <w:jc w:val="left"/>
              <w:rPr>
                <w:rFonts w:eastAsia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Не страшны! </w:t>
            </w: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before="72" w:after="0" w:line="209" w:lineRule="exact"/>
              <w:ind w:left="14" w:firstLine="0"/>
              <w:jc w:val="left"/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Взмахи руками перед собой.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Взмахи руками перед собой из стороны в сторону.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«Крыша» над головой.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tabs>
                <w:tab w:val="left" w:pos="3017"/>
              </w:tabs>
              <w:spacing w:after="0"/>
              <w:ind w:left="14" w:firstLine="0"/>
              <w:jc w:val="left"/>
              <w:rPr>
                <w:rFonts w:eastAsia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t xml:space="preserve">На месте топают </w:t>
            </w:r>
            <w:r w:rsidRPr="00B306CE">
              <w:rPr>
                <w:rFonts w:eastAsia="Times New Roman" w:cs="Times New Roman"/>
                <w:i/>
                <w:iCs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ногами.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 Профессии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Художник-иллюстратор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Былинный жанр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№14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 тёмной чаще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Есть избушка,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Стоит задом наперёд.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 этой маленькой избушке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Бабушка Яга живёт.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Нос такой кривой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Глаз такой косой.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Костяная нога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Здравствуй, Бабушка Яга!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Будем сказки вспоминать,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Будем сказки называть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Рукавичка, Теремок,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Колобок - румяный бок.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Есть Снегурочка - краса,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Три медведя, Волк - Лиса.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Не забудем Сивку-Бурку,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Нашу вещую каурку.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Про жар-птицу сказку знаем,</w:t>
            </w: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Репку мы не забываем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наем Волка и козлят.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br/>
              <w:t>Этим сказкам каждый рад.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Пальчиками обеих рук нажимаем на шипы.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Соединяем пальцы уголком. Мяч между ладонями.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Кладем мяч на стол, прижимаем рукой  и катаем по кругу.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Меняем руку, делаем то же самое.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Катаем мяч между ладошек.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Перекидывает мяч и руки в руку.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Подбрасываем мяч вверх и ловим.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Разводим руки в стороны.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Хлопки в ладоши.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Показать руки. «Теремок».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Лепим колобки.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Пружинка.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Показать зверей.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«Скачем на лошади».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Поворот вокруг себя, руки «веером».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«Тянем репку».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Покачивание головой. Указательными палицами сделать рожки.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Хлопки в ладоши.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 Космос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Космический робот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№15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Много по городу шагаем,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Много видим, называем: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Светофоры и машины,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Ярмарки и магазины,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Сувениры, улицы, мосты,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 деревья, и кусты.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Шагают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Крутят воображаемый руль.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разведены в стороны.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Руки поднимают вверх.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 Откуда хлеб пришел?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Колосок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 — стр. 32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Быстро вертится крыло,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Мелит мельница зерно.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А из молотой муки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Испек пекарь пироги.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Колобки и сушки,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Крендель для Танюшки.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Кружатся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Машут руками</w:t>
            </w:r>
            <w:proofErr w:type="gramStart"/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 xml:space="preserve"> как крыльями.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Прыжки на месте.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Хлопки руками.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 Насекомые.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Бабочка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стр.190</w:t>
            </w:r>
          </w:p>
        </w:tc>
        <w:tc>
          <w:tcPr>
            <w:tcW w:w="49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 Жук, жук, пожужжи,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Где ты прячешься, скажи?     </w:t>
            </w: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 xml:space="preserve">Произносят длительно на                  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выдохе</w:t>
            </w:r>
            <w:proofErr w:type="gramEnd"/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Жу-жу-жу</w:t>
            </w:r>
            <w:proofErr w:type="spell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жу-жу-жу</w:t>
            </w:r>
            <w:proofErr w:type="spell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         </w:t>
            </w: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 xml:space="preserve">Произносят длительно на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Я на дереве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сижу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ыдохе</w:t>
            </w:r>
            <w:proofErr w:type="spellEnd"/>
            <w:r w:rsidRPr="00B306CE">
              <w:rPr>
                <w:rFonts w:eastAsia="Times New Roman" w:cs="Times New Roman"/>
                <w:i/>
                <w:color w:val="auto"/>
                <w:sz w:val="20"/>
                <w:szCs w:val="20"/>
                <w:lang w:eastAsia="ru-RU"/>
              </w:rPr>
              <w:t>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 Жук, жук, пожужжи,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Где ты прячешься, скажи?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Жу-жу-жу</w:t>
            </w:r>
            <w:proofErr w:type="spell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жу-жу-жу</w:t>
            </w:r>
            <w:proofErr w:type="gramStart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,Я</w:t>
            </w:r>
            <w:proofErr w:type="spellEnd"/>
            <w:proofErr w:type="gramEnd"/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летаю и жужжу.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 Школа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Скоро в школу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 — конспект №16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Мы писали, мы писали,                                              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Наши пальчики устали.                                             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 xml:space="preserve">Вы скачите, пальчики,                                               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Как солнечные зайчики.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left="43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Ритмично сжимают—разжимают кулачки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left="36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Пальчики «скачут» по столу.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left="43"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ru-RU"/>
              </w:rPr>
              <w:lastRenderedPageBreak/>
              <w:t>Указательный и средний пальцы вытянуть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Вверх, остальные выпрямить и соединить.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widowControl w:val="0"/>
              <w:suppressLineNumbers/>
              <w:suppressAutoHyphens/>
              <w:spacing w:after="0"/>
              <w:ind w:firstLine="0"/>
              <w:jc w:val="left"/>
              <w:rPr>
                <w:rFonts w:eastAsia="Lucida Sans Unicode" w:cs="Times New Roman"/>
                <w:color w:val="auto"/>
                <w:kern w:val="1"/>
                <w:sz w:val="24"/>
                <w:szCs w:val="24"/>
                <w:lang w:eastAsia="ru-RU"/>
              </w:rPr>
            </w:pPr>
            <w:r w:rsidRPr="00B306CE">
              <w:rPr>
                <w:rFonts w:eastAsia="Lucida Sans Unicode" w:cs="Times New Roman"/>
                <w:color w:val="auto"/>
                <w:kern w:val="1"/>
                <w:sz w:val="24"/>
                <w:szCs w:val="24"/>
                <w:lang w:eastAsia="ru-RU"/>
              </w:rPr>
              <w:t>3.День Победы</w:t>
            </w:r>
          </w:p>
        </w:tc>
        <w:tc>
          <w:tcPr>
            <w:tcW w:w="1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Отважные солдаты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стр.134</w:t>
            </w:r>
          </w:p>
        </w:tc>
        <w:tc>
          <w:tcPr>
            <w:tcW w:w="499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before="120" w:after="0"/>
              <w:ind w:right="43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Поочередно поднимать то правую, то левую руку вверх (вдох); на выдохе произносить: </w:t>
            </w:r>
          </w:p>
          <w:p w:rsidR="00B306CE" w:rsidRPr="00B306CE" w:rsidRDefault="00B306CE" w:rsidP="00B306CE">
            <w:pPr>
              <w:shd w:val="clear" w:color="auto" w:fill="FFFFFF"/>
              <w:spacing w:before="120" w:after="0"/>
              <w:ind w:right="43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«П-б-п-б!». Повторить 3 – 4 раза.</w:t>
            </w:r>
          </w:p>
          <w:p w:rsidR="00B306CE" w:rsidRPr="00B306CE" w:rsidRDefault="00B306CE" w:rsidP="00B306CE">
            <w:pPr>
              <w:shd w:val="clear" w:color="auto" w:fill="FFFFFF"/>
              <w:spacing w:before="120" w:after="0"/>
              <w:ind w:right="43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Солдаты.</w:t>
            </w:r>
          </w:p>
        </w:tc>
      </w:tr>
      <w:tr w:rsidR="00B306CE" w:rsidRPr="00B306CE" w:rsidTr="00710BCE">
        <w:trPr>
          <w:trHeight w:val="144"/>
        </w:trPr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widowControl w:val="0"/>
              <w:suppressLineNumbers/>
              <w:suppressAutoHyphens/>
              <w:spacing w:after="0"/>
              <w:ind w:firstLine="0"/>
              <w:jc w:val="left"/>
              <w:rPr>
                <w:rFonts w:eastAsia="Lucida Sans Unicode" w:cs="Times New Roman"/>
                <w:color w:val="auto"/>
                <w:kern w:val="1"/>
                <w:sz w:val="24"/>
                <w:szCs w:val="24"/>
                <w:lang w:eastAsia="ru-RU"/>
              </w:rPr>
            </w:pPr>
            <w:r w:rsidRPr="00B306CE">
              <w:rPr>
                <w:rFonts w:eastAsia="Lucida Sans Unicode" w:cs="Times New Roman"/>
                <w:color w:val="auto"/>
                <w:kern w:val="1"/>
                <w:sz w:val="24"/>
                <w:szCs w:val="24"/>
                <w:lang w:eastAsia="ru-RU"/>
              </w:rPr>
              <w:t>4.Лето</w:t>
            </w:r>
          </w:p>
        </w:tc>
        <w:tc>
          <w:tcPr>
            <w:tcW w:w="1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Игра в мяч</w:t>
            </w:r>
          </w:p>
          <w:p w:rsidR="00B306CE" w:rsidRPr="00B306CE" w:rsidRDefault="00B306CE" w:rsidP="00B306CE">
            <w:pPr>
              <w:spacing w:after="0"/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 — стр. 202</w:t>
            </w:r>
          </w:p>
        </w:tc>
        <w:tc>
          <w:tcPr>
            <w:tcW w:w="254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дороге мы идем.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Путь далек, далек наш дом.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Жаркий день, сядем в тень. 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 под дубом посидим,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 под дубом полежим.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Потом дальше пойдем.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Дети шагают на месте.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Садятся на корточки.</w:t>
            </w: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Кладут голову на ладони.</w:t>
            </w:r>
          </w:p>
          <w:p w:rsidR="00B306CE" w:rsidRPr="00B306CE" w:rsidRDefault="00B306CE" w:rsidP="00B306CE">
            <w:pPr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306CE" w:rsidRPr="00B306CE" w:rsidRDefault="00B306CE" w:rsidP="00B306CE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6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Встают и идут дальше.</w:t>
            </w:r>
          </w:p>
        </w:tc>
      </w:tr>
    </w:tbl>
    <w:p w:rsidR="00D23CEC" w:rsidRDefault="00D23CEC"/>
    <w:sectPr w:rsidR="00D2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CE"/>
    <w:rsid w:val="003B2B8C"/>
    <w:rsid w:val="00B306CE"/>
    <w:rsid w:val="00D23CEC"/>
    <w:rsid w:val="00E56512"/>
    <w:rsid w:val="00E67A4A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306CE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qFormat/>
    <w:rsid w:val="00B306CE"/>
    <w:pPr>
      <w:widowControl w:val="0"/>
      <w:suppressLineNumbers/>
      <w:suppressAutoHyphens/>
      <w:spacing w:after="0"/>
      <w:ind w:firstLine="0"/>
      <w:jc w:val="left"/>
    </w:pPr>
    <w:rPr>
      <w:rFonts w:eastAsia="Lucida Sans Unicode" w:cs="Times New Roman"/>
      <w:color w:val="auto"/>
      <w:kern w:val="1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B2B8C"/>
    <w:pPr>
      <w:spacing w:after="140" w:line="288" w:lineRule="auto"/>
      <w:ind w:firstLine="0"/>
      <w:jc w:val="left"/>
    </w:pPr>
    <w:rPr>
      <w:rFonts w:asciiTheme="minorHAnsi" w:eastAsia="Times New Roman" w:hAnsiTheme="minorHAnsi" w:cs="Times New Roman"/>
      <w:sz w:val="22"/>
      <w:lang w:eastAsia="ru-RU"/>
    </w:rPr>
  </w:style>
  <w:style w:type="character" w:customStyle="1" w:styleId="a5">
    <w:name w:val="Основной текст Знак"/>
    <w:basedOn w:val="a0"/>
    <w:link w:val="a4"/>
    <w:rsid w:val="003B2B8C"/>
    <w:rPr>
      <w:rFonts w:asciiTheme="minorHAnsi" w:eastAsia="Times New Roman" w:hAnsiTheme="minorHAns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306CE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qFormat/>
    <w:rsid w:val="00B306CE"/>
    <w:pPr>
      <w:widowControl w:val="0"/>
      <w:suppressLineNumbers/>
      <w:suppressAutoHyphens/>
      <w:spacing w:after="0"/>
      <w:ind w:firstLine="0"/>
      <w:jc w:val="left"/>
    </w:pPr>
    <w:rPr>
      <w:rFonts w:eastAsia="Lucida Sans Unicode" w:cs="Times New Roman"/>
      <w:color w:val="auto"/>
      <w:kern w:val="1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B2B8C"/>
    <w:pPr>
      <w:spacing w:after="140" w:line="288" w:lineRule="auto"/>
      <w:ind w:firstLine="0"/>
      <w:jc w:val="left"/>
    </w:pPr>
    <w:rPr>
      <w:rFonts w:asciiTheme="minorHAnsi" w:eastAsia="Times New Roman" w:hAnsiTheme="minorHAnsi" w:cs="Times New Roman"/>
      <w:sz w:val="22"/>
      <w:lang w:eastAsia="ru-RU"/>
    </w:rPr>
  </w:style>
  <w:style w:type="character" w:customStyle="1" w:styleId="a5">
    <w:name w:val="Основной текст Знак"/>
    <w:basedOn w:val="a0"/>
    <w:link w:val="a4"/>
    <w:rsid w:val="003B2B8C"/>
    <w:rPr>
      <w:rFonts w:asciiTheme="minorHAnsi" w:eastAsia="Times New Roman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1965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2018-04-12T06:31:00Z</dcterms:created>
  <dcterms:modified xsi:type="dcterms:W3CDTF">2018-04-23T05:28:00Z</dcterms:modified>
</cp:coreProperties>
</file>