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3F" w:rsidRPr="00CC5A3F" w:rsidRDefault="00CC5A3F" w:rsidP="00E86B57">
      <w:pPr>
        <w:shd w:val="clear" w:color="auto" w:fill="FFFFFF"/>
        <w:spacing w:after="150" w:line="315" w:lineRule="atLeast"/>
        <w:jc w:val="center"/>
        <w:rPr>
          <w:rFonts w:ascii="Trebuchet MS" w:eastAsia="Times New Roman" w:hAnsi="Trebuchet MS" w:cs="Times New Roman"/>
          <w:b/>
          <w:bCs/>
          <w:color w:val="CC0066"/>
          <w:sz w:val="32"/>
          <w:szCs w:val="32"/>
        </w:rPr>
      </w:pPr>
      <w:r w:rsidRPr="00CC5A3F">
        <w:rPr>
          <w:rFonts w:ascii="Trebuchet MS" w:eastAsia="Times New Roman" w:hAnsi="Trebuchet MS" w:cs="Times New Roman"/>
          <w:b/>
          <w:bCs/>
          <w:color w:val="CC0066"/>
          <w:sz w:val="32"/>
          <w:szCs w:val="32"/>
        </w:rPr>
        <w:t>Формирование пространственных представлен</w:t>
      </w:r>
      <w:r w:rsidR="00E86B57">
        <w:rPr>
          <w:rFonts w:ascii="Trebuchet MS" w:eastAsia="Times New Roman" w:hAnsi="Trebuchet MS" w:cs="Times New Roman"/>
          <w:b/>
          <w:bCs/>
          <w:color w:val="CC0066"/>
          <w:sz w:val="32"/>
          <w:szCs w:val="32"/>
        </w:rPr>
        <w:t>ий у детей дошкольного возраста</w:t>
      </w:r>
    </w:p>
    <w:p w:rsidR="00CC5A3F" w:rsidRPr="00E86B57" w:rsidRDefault="00CC5A3F" w:rsidP="00CE3F81">
      <w:pPr>
        <w:spacing w:after="0" w:line="240" w:lineRule="auto"/>
        <w:ind w:left="-567"/>
        <w:jc w:val="both"/>
        <w:rPr>
          <w:rFonts w:ascii="Times New Roman" w:eastAsia="Times New Roman" w:hAnsi="Times New Roman" w:cs="Times New Roman"/>
          <w:sz w:val="32"/>
          <w:szCs w:val="24"/>
        </w:rPr>
      </w:pPr>
      <w:r w:rsidRPr="00CC5A3F">
        <w:rPr>
          <w:rFonts w:ascii="Arial" w:eastAsia="Times New Roman" w:hAnsi="Arial" w:cs="Arial"/>
          <w:color w:val="000000"/>
          <w:sz w:val="23"/>
          <w:szCs w:val="23"/>
        </w:rPr>
        <w:br/>
      </w:r>
      <w:r w:rsidRPr="00E86B57">
        <w:rPr>
          <w:rFonts w:ascii="Times New Roman" w:eastAsia="Times New Roman" w:hAnsi="Times New Roman" w:cs="Times New Roman"/>
          <w:color w:val="000000"/>
          <w:sz w:val="28"/>
          <w:szCs w:val="23"/>
          <w:shd w:val="clear" w:color="auto" w:fill="FFFFFF"/>
        </w:rPr>
        <w:t>Проблема ориентировки в пространстве и формирования правильных пространственных представлений и понятий является одной из актуальных в области психологии, педагогики и методики, поскольку ориентировка в пространстве лежит в основе познавательной деятельности человека.</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Пространство в философском смысле обознач</w:t>
      </w:r>
      <w:bookmarkStart w:id="0" w:name="_GoBack"/>
      <w:bookmarkEnd w:id="0"/>
      <w:r w:rsidRPr="00E86B57">
        <w:rPr>
          <w:rFonts w:ascii="Times New Roman" w:eastAsia="Times New Roman" w:hAnsi="Times New Roman" w:cs="Times New Roman"/>
          <w:color w:val="000000"/>
          <w:sz w:val="28"/>
          <w:szCs w:val="23"/>
          <w:shd w:val="clear" w:color="auto" w:fill="FFFFFF"/>
        </w:rPr>
        <w:t>ает объективную реальность, независимую от нашего сознания и отражающуюся им. Пространство – одна из форм существования материи.</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 xml:space="preserve">Известно, что у человека нет специального пространственного анализатора. Восприятие пространства есть сложная </w:t>
      </w:r>
      <w:proofErr w:type="spellStart"/>
      <w:r w:rsidRPr="00E86B57">
        <w:rPr>
          <w:rFonts w:ascii="Times New Roman" w:eastAsia="Times New Roman" w:hAnsi="Times New Roman" w:cs="Times New Roman"/>
          <w:color w:val="000000"/>
          <w:sz w:val="28"/>
          <w:szCs w:val="23"/>
          <w:shd w:val="clear" w:color="auto" w:fill="FFFFFF"/>
        </w:rPr>
        <w:t>интермодальная</w:t>
      </w:r>
      <w:proofErr w:type="spellEnd"/>
      <w:r w:rsidRPr="00E86B57">
        <w:rPr>
          <w:rFonts w:ascii="Times New Roman" w:eastAsia="Times New Roman" w:hAnsi="Times New Roman" w:cs="Times New Roman"/>
          <w:color w:val="000000"/>
          <w:sz w:val="28"/>
          <w:szCs w:val="23"/>
          <w:shd w:val="clear" w:color="auto" w:fill="FFFFFF"/>
        </w:rPr>
        <w:t xml:space="preserve"> ассоциация, образующаяся из взаимодействия различных анализаторов внешней и внутренней среды организма. Деятельность одного анализатора всегда соотносится с деятельностью других анализаторов, участвующих в пространственной ориентировке и образующих сложный системный механизм.</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Важной особенностью развития восприятия пространства является постепенное накопление пространственных представлений, овладение специальным опытом, накопленным предшествующим поколением. К трем годам жизни у ребенка должен сложиться системный механизм пространственной ориентировки.</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 xml:space="preserve">А. А. </w:t>
      </w:r>
      <w:proofErr w:type="spellStart"/>
      <w:r w:rsidRPr="00E86B57">
        <w:rPr>
          <w:rFonts w:ascii="Times New Roman" w:eastAsia="Times New Roman" w:hAnsi="Times New Roman" w:cs="Times New Roman"/>
          <w:color w:val="000000"/>
          <w:sz w:val="28"/>
          <w:szCs w:val="23"/>
          <w:shd w:val="clear" w:color="auto" w:fill="FFFFFF"/>
        </w:rPr>
        <w:t>Люблинская</w:t>
      </w:r>
      <w:proofErr w:type="spellEnd"/>
      <w:r w:rsidRPr="00E86B57">
        <w:rPr>
          <w:rFonts w:ascii="Times New Roman" w:eastAsia="Times New Roman" w:hAnsi="Times New Roman" w:cs="Times New Roman"/>
          <w:color w:val="000000"/>
          <w:sz w:val="28"/>
          <w:szCs w:val="23"/>
          <w:shd w:val="clear" w:color="auto" w:fill="FFFFFF"/>
        </w:rPr>
        <w:t xml:space="preserve"> выделяет три категории усваиваемых знаний о пространстве:</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1) отражение удаленности предмета и его местоположения, 2) ориентировка в направлениях пространства, 3) отражение пространственных отношений между предметами.</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С помощью речи происходит специализация пространственного сигнала – расстояния, выделяемого ребенком из жизненной ситуации независимо от того, знакома или нет ребенку комната, двор и другие открытые пространства.</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Освоение детьми пространства и пространственных отношений между предметами постигается ребенком в результате обучения его взрослыми.</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Основы развития ориентировки в пространстве закладываются в раннем детстве. В первые месяцы жизни значительную роль играет ориентировочный рефлекс на звук – рефлекс, который расширяет поле зрения и двигательную активность малыша. Позже формирование пространственной ориентировки связано с предметно-практическим освоением детьми пространственных направлений, начиная с собственного тела и ближайшего окружения, а затем и со словесной системой отсчета. Уже в два года, при нормальном речевом развитии, у детей появляется осознание грамматических отношений между словами, а к трем годам формирование и развитие грамматического строя речи способствуют обобщению и произвольному использованию знаний о пространстве.</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На первом этапе, включающем практическое осознание схемы собственного тела, необходимо дифференцировать представления детей о верхних и нижних частях тела, фронтальных и боковых сторонах тела, правых и левых его частях. Детей учат называть части своего тела, части тел других детей, кукол.</w:t>
      </w:r>
    </w:p>
    <w:p w:rsidR="00CC5A3F" w:rsidRPr="00E86B57" w:rsidRDefault="00CC5A3F" w:rsidP="00CE3F81">
      <w:pPr>
        <w:spacing w:after="0" w:line="240" w:lineRule="auto"/>
        <w:ind w:left="-567"/>
        <w:jc w:val="both"/>
        <w:rPr>
          <w:rFonts w:ascii="Times New Roman" w:eastAsia="Times New Roman" w:hAnsi="Times New Roman" w:cs="Times New Roman"/>
          <w:sz w:val="32"/>
          <w:szCs w:val="24"/>
        </w:rPr>
      </w:pPr>
      <w:r w:rsidRPr="00E86B57">
        <w:rPr>
          <w:rFonts w:ascii="Times New Roman" w:eastAsia="Times New Roman" w:hAnsi="Times New Roman" w:cs="Times New Roman"/>
          <w:color w:val="000000"/>
          <w:sz w:val="28"/>
          <w:szCs w:val="23"/>
          <w:shd w:val="clear" w:color="auto" w:fill="FFFFFF"/>
        </w:rPr>
        <w:lastRenderedPageBreak/>
        <w:t>На третьем году педагоги должны дать детям представления о пространственном расположении частей тела: голова вверху, а ноги внизу; одна рука правая, а другая левая; грудь впереди, а спина сзади. В этом возрасте дети должны свободно ориентироваться в групповой комнате, знать расположение игрушек, в спальне находить свою кровать, в раздевалке – шкафчик для одежды.</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Чтобы помочь запомнить правую и левую руку и ногу, как можно чаще ребенку называйте их: «Даша правильно держит ложку в правой руке» или «Обуем туфелек на правую ножку», «Дотронься правой рукой, дотронься левой рукой».</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В возрасте 3-4 лет надо продолжать учить различать правую и левую руки и ноги, верхнюю и нижнюю, переднюю и заднюю части тела. Поиграйте в следующие игры: «Топни правой (левой) ногой», «Возьми игрушку в левую (правую) руку», «Надень часики на левую руку», «Покажи правый карман», «Послушай, как бьется твое сердце», «Застегни верхнюю пуговицу», «Поставь игрушку слева от себя», «Застегни верхнюю пуговицу», «Поставь игрушку справа, слева» и т.д.</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Обратите внимание на то, что в речи ребенка не должно быть неточных слов: «та, эта», вместо: «справа, слева» и т.д.</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Сформировав у детей представление о схеме собственного тела, можно переходить ко второму этапу – формированию пространственных представлений о взаимоотношении внешних объектов и тела, а также внешних объектов между собой. Непременным условием эффективности этого процесса становится отражение соответствующих представлений в речи, усвоение ребенком пространственных понятий.</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Ребенок должен находить и располагать игрушки и предметы в ближайшем пространстве вокруг себя (справа - слева, вверху – внизу, впереди – сзади). В играх дети учатся определять расположение игрушек, предметов, других детей (далеко и близко по отношению от себя). В этом возрасте дети должны находить и располагать игрушки в групповой комнате по словесным инструкциям педагога, например: «Возьми пирамидку из шкафа. Посади куклу на диван. Поставь матрешку на верхнюю полку»</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В средней группе дети закрепляют полученные знания и учатся словесно обозначать расположение предметов в ближайшем пространстве с точкой отсчета от себя: «Дверь позади меня. Шкаф слева от меня. Стол справа от меня». Расширяются представления детей о величине предметов: больше – меньше, длиннее – короче, самый длинный – самый короткий и т. д. После закрепления речевого обозначения ведущей руки и соответствующей стороны тела проводится невербальная и вербальная дифференциация правой и левой части тела и лица. В игровой ситуации можно предложить более трудные задания на перекрестную ориентацию в схеме тела. Игра «Путаница» поможет закрепить эти знания: левой рукой дотронься до правого уха, правой рукой до левого колена и т. д.</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На занятиях по математике дети учатся располагать предметы на полоске слева направо, на листе бумаги: слева, справа, вверху, внизу, посередине. Дети моделируют простейшие пространственные отношения из кубиков, строительного материала.</w:t>
      </w:r>
      <w:r w:rsidRPr="00E86B57">
        <w:rPr>
          <w:rFonts w:ascii="Times New Roman" w:eastAsia="Times New Roman" w:hAnsi="Times New Roman" w:cs="Times New Roman"/>
          <w:color w:val="000000"/>
          <w:sz w:val="28"/>
          <w:szCs w:val="23"/>
        </w:rPr>
        <w:br/>
      </w:r>
      <w:r w:rsidR="00CE3F81" w:rsidRPr="00E86B57">
        <w:rPr>
          <w:rFonts w:ascii="Times New Roman" w:eastAsia="Times New Roman" w:hAnsi="Times New Roman" w:cs="Times New Roman"/>
          <w:color w:val="000000"/>
          <w:sz w:val="28"/>
          <w:szCs w:val="23"/>
          <w:shd w:val="clear" w:color="auto" w:fill="FFFFFF"/>
        </w:rPr>
        <w:t>Родителям</w:t>
      </w:r>
      <w:r w:rsidRPr="00E86B57">
        <w:rPr>
          <w:rFonts w:ascii="Times New Roman" w:eastAsia="Times New Roman" w:hAnsi="Times New Roman" w:cs="Times New Roman"/>
          <w:color w:val="000000"/>
          <w:sz w:val="28"/>
          <w:szCs w:val="23"/>
          <w:shd w:val="clear" w:color="auto" w:fill="FFFFFF"/>
        </w:rPr>
        <w:t xml:space="preserve"> рекомендуется играть с детьми в дидактические игры и упражнения: «Расскажи, как стоят игрушки», «Иди быстро, медленно», «Кто стоит слева от </w:t>
      </w:r>
      <w:r w:rsidRPr="00E86B57">
        <w:rPr>
          <w:rFonts w:ascii="Times New Roman" w:eastAsia="Times New Roman" w:hAnsi="Times New Roman" w:cs="Times New Roman"/>
          <w:color w:val="000000"/>
          <w:sz w:val="28"/>
          <w:szCs w:val="23"/>
          <w:shd w:val="clear" w:color="auto" w:fill="FFFFFF"/>
        </w:rPr>
        <w:lastRenderedPageBreak/>
        <w:t>тебя, справа», «Поставь игрушку, куда скажу», «Чей мяч прокатился дальше». Игра «Обезьянки» поможет детям закрепить названия частей лица: лоб, рот, верхние и нижние веки, подбородок и т. д.</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 xml:space="preserve">Неоднократные упражнения в местоположении звучащих предметов необходимы как для запоминания пространственных терминов – справа - слева, впереди - сзади, вверху - внизу – так и для совершенствования умения локализовать звуки в окружающем пространстве. Спросите у ребенка: «С какой стороны от тебя проехала машина?», «Куда покатился мяч?», «Где летает бабочка?», «В какой стороне поет птица?» </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В старшем дошкольном возрасте пространственно ориентированными видами практической деятельности, в ходе которой у детей формируются соответствующие ориентировки, представления и понятия, являются конструирование и изобразительная деятельность. Во время таких занятий дети выполняют задания по вербальной инструкции педагога, содержащей пространственные характеристики, учат их ориентироваться на пространстве листа бумаги различного формата и размера. В процессе рисования на свободную тему детям объясняют, что изображаемые объекты не разбросаны по листу бумаги, а связаны между собой пространственными отношениями: «Человек не может быть выше дома, а солнце ниже цветка; предмет, изображаемый вдалеке, рисуется маленьким, а вблизи – большим и т. д.». Ребенок приучается располагать на пространстве листа изображаемые предметы в определенных пространственных взаимосвязях и произвольно строить систему координат изображаемого пространства.</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Дети старшего дошкольного возраста долгое время владеют вертикальной линией лучше, чем горизонтальной: у них отсутствует необходимая координация зрительных представлений с движениями руки. Для развития подобных навыков целесообразно предлагать задания на закрашивание, штриховку, обведение изображения по контуру или пунктирной линии. В качестве одной из разновидностей графических упражнений можно использовать метод копирования образца, данного на нелин</w:t>
      </w:r>
      <w:r w:rsidR="00CE3F81" w:rsidRPr="00E86B57">
        <w:rPr>
          <w:rFonts w:ascii="Times New Roman" w:eastAsia="Times New Roman" w:hAnsi="Times New Roman" w:cs="Times New Roman"/>
          <w:color w:val="000000"/>
          <w:sz w:val="28"/>
          <w:szCs w:val="23"/>
          <w:shd w:val="clear" w:color="auto" w:fill="FFFFFF"/>
        </w:rPr>
        <w:t>ованном листе</w:t>
      </w:r>
      <w:r w:rsidRPr="00E86B57">
        <w:rPr>
          <w:rFonts w:ascii="Times New Roman" w:eastAsia="Times New Roman" w:hAnsi="Times New Roman" w:cs="Times New Roman"/>
          <w:color w:val="000000"/>
          <w:sz w:val="28"/>
          <w:szCs w:val="23"/>
          <w:shd w:val="clear" w:color="auto" w:fill="FFFFFF"/>
        </w:rPr>
        <w:t>.</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С пространственной ориентировкой тесно взаимосвязаны двигательные навыки, а кожно-мышечные ощущения и ощущения равновесия дополняют друг друга и играют важную роль в формировании представлений о пространстве; поэтому особое внимание следует уделять подвижным играм, как на прогулках, так и на занятиях физкультурой. В ходе игр и упражнений обязательно должны закрепляться понятия: «правая рука – правая сторона – справа – направо», «левая рука – левая сторона – слева – налево».</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Для совершенствования умения ориентироваться в направлениях пространства и осознания их относительности необходимо предлагать детям определить эти направления в различных условиях восприятия: в исходном положении; при повороте на 90 градусов; при повороте на 180 градусов.</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Пространственная ориентировка наиболее успешно развивается в ходе дидактических и подвижных игр, в специально созданной игровой ситуации при активности самого ребенка. Для этого широко применяются технологии ЛЕГО.</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 xml:space="preserve">Использование различных развивающих игр, конструктора ЛЕГО повышает </w:t>
      </w:r>
      <w:r w:rsidRPr="00E86B57">
        <w:rPr>
          <w:rFonts w:ascii="Times New Roman" w:eastAsia="Times New Roman" w:hAnsi="Times New Roman" w:cs="Times New Roman"/>
          <w:color w:val="000000"/>
          <w:sz w:val="28"/>
          <w:szCs w:val="23"/>
          <w:shd w:val="clear" w:color="auto" w:fill="FFFFFF"/>
        </w:rPr>
        <w:lastRenderedPageBreak/>
        <w:t>интерес к занятиям, создает игровую мотивацию и положительный эмоциональный фон. Важно, чтобы во время занятий педагог, объясняя детям последовательность выполнения действий, следил за своей речью, точно и правильно употреблял пространственные понятия, четко отражал в речи пространственное взаимоположение элементов поделки. Желательно, чтобы педагог чаще просил самого ребенка рассказать о том, что он сейчас делает, и что будет делать потом. Грамотный педагог не допустит неквалифицированной помощи ребенку, например: «Посмотри, эту линию ведем так, а эту так». Педагогу надо вербализировать процесс: «Начинаем вести линию от уголка. Сначала проводим линию вниз, длиной в три клеточки, а потом направо – длиной в две клеточки и т. д.». Слыша от взрослого четкую инструкцию с точным употреблением терминов, ребенок лучше осознает пространственное расположение линий на листе, пространственное взаимоотношение линий между собой. Постепенно у ребенка вырабатывается правильная стратегия копирования, привычка внимательно анализировать и копировать образец, сверять полученное изображение с образцом. Решить задачи обучения педагогу помогут дидактические игры и упражнения: «Собери рассыпавшихся снеговиков», «Собери карету золушки», «У Аладдина порвался ковер – самолет». При выполнении упражнения «Елочки» детям предлагается последовательно закрасить или заштриховать зеленым карандашом самую высокую елку, затем елку, которая нарисована последней, между самой высокой и самой низкой.</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 xml:space="preserve">Для копирования образца можно использовать игровые ситуации «Нарисуем домик для </w:t>
      </w:r>
      <w:proofErr w:type="spellStart"/>
      <w:r w:rsidRPr="00E86B57">
        <w:rPr>
          <w:rFonts w:ascii="Times New Roman" w:eastAsia="Times New Roman" w:hAnsi="Times New Roman" w:cs="Times New Roman"/>
          <w:color w:val="000000"/>
          <w:sz w:val="28"/>
          <w:szCs w:val="23"/>
          <w:shd w:val="clear" w:color="auto" w:fill="FFFFFF"/>
        </w:rPr>
        <w:t>Ниф</w:t>
      </w:r>
      <w:proofErr w:type="spellEnd"/>
      <w:r w:rsidRPr="00E86B57">
        <w:rPr>
          <w:rFonts w:ascii="Times New Roman" w:eastAsia="Times New Roman" w:hAnsi="Times New Roman" w:cs="Times New Roman"/>
          <w:color w:val="000000"/>
          <w:sz w:val="28"/>
          <w:szCs w:val="23"/>
          <w:shd w:val="clear" w:color="auto" w:fill="FFFFFF"/>
        </w:rPr>
        <w:t xml:space="preserve"> – </w:t>
      </w:r>
      <w:proofErr w:type="spellStart"/>
      <w:r w:rsidRPr="00E86B57">
        <w:rPr>
          <w:rFonts w:ascii="Times New Roman" w:eastAsia="Times New Roman" w:hAnsi="Times New Roman" w:cs="Times New Roman"/>
          <w:color w:val="000000"/>
          <w:sz w:val="28"/>
          <w:szCs w:val="23"/>
          <w:shd w:val="clear" w:color="auto" w:fill="FFFFFF"/>
        </w:rPr>
        <w:t>Нифа</w:t>
      </w:r>
      <w:proofErr w:type="spellEnd"/>
      <w:r w:rsidRPr="00E86B57">
        <w:rPr>
          <w:rFonts w:ascii="Times New Roman" w:eastAsia="Times New Roman" w:hAnsi="Times New Roman" w:cs="Times New Roman"/>
          <w:color w:val="000000"/>
          <w:sz w:val="28"/>
          <w:szCs w:val="23"/>
          <w:shd w:val="clear" w:color="auto" w:fill="FFFFFF"/>
        </w:rPr>
        <w:t>», «Помогите сделать ключик для Буратино» и т. д.</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Игра «Найди клад» научит ребенка ориентироваться в пространстве, поворачивать направо и налево. На первых этапах игры педагог, стоя перед ребенком, может держать таблички, указывающие направления дороги.</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Игры «</w:t>
      </w:r>
      <w:proofErr w:type="spellStart"/>
      <w:r w:rsidRPr="00E86B57">
        <w:rPr>
          <w:rFonts w:ascii="Times New Roman" w:eastAsia="Times New Roman" w:hAnsi="Times New Roman" w:cs="Times New Roman"/>
          <w:color w:val="000000"/>
          <w:sz w:val="28"/>
          <w:szCs w:val="23"/>
          <w:shd w:val="clear" w:color="auto" w:fill="FFFFFF"/>
        </w:rPr>
        <w:t>Танграм</w:t>
      </w:r>
      <w:proofErr w:type="spellEnd"/>
      <w:r w:rsidRPr="00E86B57">
        <w:rPr>
          <w:rFonts w:ascii="Times New Roman" w:eastAsia="Times New Roman" w:hAnsi="Times New Roman" w:cs="Times New Roman"/>
          <w:color w:val="000000"/>
          <w:sz w:val="28"/>
          <w:szCs w:val="23"/>
          <w:shd w:val="clear" w:color="auto" w:fill="FFFFFF"/>
        </w:rPr>
        <w:t>», «</w:t>
      </w:r>
      <w:proofErr w:type="spellStart"/>
      <w:r w:rsidRPr="00E86B57">
        <w:rPr>
          <w:rFonts w:ascii="Times New Roman" w:eastAsia="Times New Roman" w:hAnsi="Times New Roman" w:cs="Times New Roman"/>
          <w:color w:val="000000"/>
          <w:sz w:val="28"/>
          <w:szCs w:val="23"/>
          <w:shd w:val="clear" w:color="auto" w:fill="FFFFFF"/>
        </w:rPr>
        <w:t>Колумбово</w:t>
      </w:r>
      <w:proofErr w:type="spellEnd"/>
      <w:r w:rsidRPr="00E86B57">
        <w:rPr>
          <w:rFonts w:ascii="Times New Roman" w:eastAsia="Times New Roman" w:hAnsi="Times New Roman" w:cs="Times New Roman"/>
          <w:color w:val="000000"/>
          <w:sz w:val="28"/>
          <w:szCs w:val="23"/>
          <w:shd w:val="clear" w:color="auto" w:fill="FFFFFF"/>
        </w:rPr>
        <w:t xml:space="preserve"> яйцо» учат детей точному копированию образца педагога и пространственным ориентировкам.</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Для успешности ориентировки в пространстве важно научить ребенка внимательно слушать взрослых и точно выполнять их инструкции. В этом поможет игра «Сюрпризы», когда ребенок, выслушав вашу инструкцию, отыщет предмет. Например: «Иди вперед до домика. Поверни налево. Сделай три шага. Повернись назад, дойди до скамейки, и там тебя будет ждать сюрприз».</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В этом возрасте необходимо научить ребенка ориентироваться с помощью схем пространства, плана пути. Для этих целей поиграйте в игры:</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«Найди предмет», «Найди во дворе дерево, отмеченное на схеме», «Найди предметы во дворе, нарисованные на плане», «Расставь по схеме игрушки на столе», «Помести игрушки по схеме на полках и в шкафу».</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Схемы пространства и пути должны быть просты и понятны ребенку. Изображения на схеме или плане делайте четкими контурными линиями, черным фломастером, с минимальным количеством деталей, включая в рисунок элементы, которые передают основные признаки предметов.</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 xml:space="preserve">Целенаправленная и комплексная работа способствует не только практическому освоению пространства, но и развивает понятийную и коммуникативную функции речи. Дети учатся активно использовать в речи пространственные </w:t>
      </w:r>
      <w:r w:rsidRPr="00E86B57">
        <w:rPr>
          <w:rFonts w:ascii="Times New Roman" w:eastAsia="Times New Roman" w:hAnsi="Times New Roman" w:cs="Times New Roman"/>
          <w:color w:val="000000"/>
          <w:sz w:val="28"/>
          <w:szCs w:val="23"/>
          <w:shd w:val="clear" w:color="auto" w:fill="FFFFFF"/>
        </w:rPr>
        <w:lastRenderedPageBreak/>
        <w:t>термины и обозначающие пространственные отношения предлоги и наречия: В, НА, ПОД, НАД, ПЕРЕД, ЗА, МЕЖДУ, ОКОЛО, РЯДОМ и т. д.</w:t>
      </w:r>
      <w:r w:rsidRPr="00E86B57">
        <w:rPr>
          <w:rFonts w:ascii="Times New Roman" w:eastAsia="Times New Roman" w:hAnsi="Times New Roman" w:cs="Times New Roman"/>
          <w:color w:val="000000"/>
          <w:sz w:val="28"/>
          <w:szCs w:val="23"/>
        </w:rPr>
        <w:br/>
      </w:r>
      <w:r w:rsidRPr="00E86B57">
        <w:rPr>
          <w:rFonts w:ascii="Times New Roman" w:eastAsia="Times New Roman" w:hAnsi="Times New Roman" w:cs="Times New Roman"/>
          <w:color w:val="000000"/>
          <w:sz w:val="28"/>
          <w:szCs w:val="23"/>
          <w:shd w:val="clear" w:color="auto" w:fill="FFFFFF"/>
        </w:rPr>
        <w:t>Чем успешнее дети освоят задачи ориентировки в пространстве в дошкольном детстве, тем менее проблемным станет их обучение в первом классе.</w:t>
      </w:r>
    </w:p>
    <w:p w:rsidR="002B74DC" w:rsidRPr="00E86B57" w:rsidRDefault="002B74DC" w:rsidP="00CE3F81">
      <w:pPr>
        <w:ind w:left="-567"/>
        <w:jc w:val="both"/>
        <w:rPr>
          <w:rFonts w:ascii="Times New Roman" w:hAnsi="Times New Roman" w:cs="Times New Roman"/>
          <w:sz w:val="28"/>
        </w:rPr>
      </w:pPr>
    </w:p>
    <w:sectPr w:rsidR="002B74DC" w:rsidRPr="00E86B57" w:rsidSect="00E86B57">
      <w:pgSz w:w="11906" w:h="16838"/>
      <w:pgMar w:top="1134" w:right="850" w:bottom="1134" w:left="1701"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C5A3F"/>
    <w:rsid w:val="002B74DC"/>
    <w:rsid w:val="003E09A6"/>
    <w:rsid w:val="00CC5A3F"/>
    <w:rsid w:val="00CE3F81"/>
    <w:rsid w:val="00D73313"/>
    <w:rsid w:val="00E8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9E97C-D4CF-43DE-A4A0-A169A843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51311">
      <w:bodyDiv w:val="1"/>
      <w:marLeft w:val="0"/>
      <w:marRight w:val="0"/>
      <w:marTop w:val="0"/>
      <w:marBottom w:val="0"/>
      <w:divBdr>
        <w:top w:val="none" w:sz="0" w:space="0" w:color="auto"/>
        <w:left w:val="none" w:sz="0" w:space="0" w:color="auto"/>
        <w:bottom w:val="none" w:sz="0" w:space="0" w:color="auto"/>
        <w:right w:val="none" w:sz="0" w:space="0" w:color="auto"/>
      </w:divBdr>
      <w:divsChild>
        <w:div w:id="6089271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BF3125-E91A-4D5D-B55B-02FCD21C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2019-11-14T10:56:00Z</dcterms:created>
  <dcterms:modified xsi:type="dcterms:W3CDTF">2019-11-15T06:00:00Z</dcterms:modified>
</cp:coreProperties>
</file>