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949" w:rsidRDefault="0039533C">
      <w:r>
        <w:rPr>
          <w:noProof/>
          <w:lang w:eastAsia="ru-RU"/>
        </w:rPr>
        <w:drawing>
          <wp:inline distT="0" distB="0" distL="0" distR="0" wp14:anchorId="74308CE8" wp14:editId="117186A8">
            <wp:extent cx="6762376" cy="9831705"/>
            <wp:effectExtent l="0" t="0" r="635" b="0"/>
            <wp:docPr id="1" name="Рисунок 1" descr="https://detskiy-sad.com/wp-content/uploads/2017/01/papka-peredvijka-vozr-osobennosti-5-6-l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kiy-sad.com/wp-content/uploads/2017/01/papka-peredvijka-vozr-osobennosti-5-6-let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93" cy="983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3C" w:rsidRDefault="0039533C">
      <w:r>
        <w:rPr>
          <w:noProof/>
          <w:lang w:eastAsia="ru-RU"/>
        </w:rPr>
        <w:lastRenderedPageBreak/>
        <w:drawing>
          <wp:inline distT="0" distB="0" distL="0" distR="0" wp14:anchorId="1825511B" wp14:editId="47BAC85F">
            <wp:extent cx="6762115" cy="9802754"/>
            <wp:effectExtent l="0" t="0" r="635" b="8255"/>
            <wp:docPr id="2" name="Рисунок 2" descr="https://detskiy-sad.com/wp-content/uploads/2017/01/papka-peredvijka-vozr-osobennosti-5-6-le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skiy-sad.com/wp-content/uploads/2017/01/papka-peredvijka-vozr-osobennosti-5-6-let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411" cy="9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3C" w:rsidRDefault="0039533C">
      <w:r>
        <w:rPr>
          <w:noProof/>
          <w:lang w:eastAsia="ru-RU"/>
        </w:rPr>
        <w:lastRenderedPageBreak/>
        <w:drawing>
          <wp:inline distT="0" distB="0" distL="0" distR="0" wp14:anchorId="69FE5142" wp14:editId="6300372A">
            <wp:extent cx="6752590" cy="9751182"/>
            <wp:effectExtent l="0" t="0" r="0" b="2540"/>
            <wp:docPr id="3" name="Рисунок 3" descr="https://detskiy-sad.com/wp-content/uploads/2017/01/papka-peredvijka-vozr-osobennosti-5-6-le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tskiy-sad.com/wp-content/uploads/2017/01/papka-peredvijka-vozr-osobennosti-5-6-let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698" cy="975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3C" w:rsidRDefault="0039533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C7C90ED" wp14:editId="44987FA7">
            <wp:extent cx="6714346" cy="9811385"/>
            <wp:effectExtent l="0" t="0" r="0" b="0"/>
            <wp:docPr id="4" name="Рисунок 4" descr="https://detskiy-sad.com/wp-content/uploads/2017/01/papka-peredvijka-vozr-osobennosti-5-6-le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tskiy-sad.com/wp-content/uploads/2017/01/papka-peredvijka-vozr-osobennosti-5-6-let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389" cy="982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533C" w:rsidSect="003953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47A"/>
    <w:rsid w:val="0039533C"/>
    <w:rsid w:val="0077547A"/>
    <w:rsid w:val="00C2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E72A90-4388-48F3-8243-C7150014B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Ситникова</dc:creator>
  <cp:keywords/>
  <dc:description/>
  <cp:lastModifiedBy>Наталия Ситникова</cp:lastModifiedBy>
  <cp:revision>2</cp:revision>
  <dcterms:created xsi:type="dcterms:W3CDTF">2021-11-14T17:54:00Z</dcterms:created>
  <dcterms:modified xsi:type="dcterms:W3CDTF">2021-11-14T18:01:00Z</dcterms:modified>
</cp:coreProperties>
</file>