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78" w:rsidRPr="001258B3" w:rsidRDefault="00874878" w:rsidP="001258B3">
      <w:pPr>
        <w:ind w:firstLine="709"/>
        <w:jc w:val="center"/>
        <w:rPr>
          <w:rFonts w:ascii="Times New Roman" w:hAnsi="Times New Roman" w:cs="Times New Roman"/>
          <w:sz w:val="28"/>
          <w:szCs w:val="28"/>
        </w:rPr>
      </w:pPr>
      <w:r w:rsidRPr="001258B3">
        <w:rPr>
          <w:rFonts w:ascii="Times New Roman" w:hAnsi="Times New Roman" w:cs="Times New Roman"/>
          <w:sz w:val="28"/>
          <w:szCs w:val="28"/>
        </w:rPr>
        <w:t>Муниципальное бюджетное образовательное</w:t>
      </w:r>
    </w:p>
    <w:p w:rsidR="00874878" w:rsidRPr="001258B3" w:rsidRDefault="00115366" w:rsidP="001258B3">
      <w:pPr>
        <w:ind w:firstLine="709"/>
        <w:jc w:val="center"/>
        <w:rPr>
          <w:rFonts w:ascii="Times New Roman" w:hAnsi="Times New Roman" w:cs="Times New Roman"/>
          <w:sz w:val="28"/>
          <w:szCs w:val="28"/>
        </w:rPr>
      </w:pPr>
      <w:r w:rsidRPr="001258B3">
        <w:rPr>
          <w:rFonts w:ascii="Times New Roman" w:hAnsi="Times New Roman" w:cs="Times New Roman"/>
          <w:sz w:val="28"/>
          <w:szCs w:val="28"/>
        </w:rPr>
        <w:t>у</w:t>
      </w:r>
      <w:r w:rsidR="00874878" w:rsidRPr="001258B3">
        <w:rPr>
          <w:rFonts w:ascii="Times New Roman" w:hAnsi="Times New Roman" w:cs="Times New Roman"/>
          <w:sz w:val="28"/>
          <w:szCs w:val="28"/>
        </w:rPr>
        <w:t>чреждение №20 г. Липецка</w:t>
      </w:r>
    </w:p>
    <w:p w:rsidR="00874878" w:rsidRPr="001258B3" w:rsidRDefault="00874878" w:rsidP="001258B3">
      <w:pPr>
        <w:ind w:firstLine="709"/>
        <w:jc w:val="center"/>
        <w:rPr>
          <w:rFonts w:ascii="Times New Roman" w:hAnsi="Times New Roman" w:cs="Times New Roman"/>
          <w:sz w:val="28"/>
          <w:szCs w:val="28"/>
        </w:rPr>
      </w:pPr>
    </w:p>
    <w:p w:rsidR="00874878" w:rsidRPr="001258B3" w:rsidRDefault="00874878" w:rsidP="001258B3">
      <w:pPr>
        <w:ind w:firstLine="709"/>
        <w:jc w:val="center"/>
        <w:rPr>
          <w:rFonts w:ascii="Times New Roman" w:hAnsi="Times New Roman" w:cs="Times New Roman"/>
          <w:sz w:val="28"/>
          <w:szCs w:val="28"/>
        </w:rPr>
      </w:pPr>
    </w:p>
    <w:p w:rsidR="00874878" w:rsidRPr="001258B3" w:rsidRDefault="00874878" w:rsidP="001258B3">
      <w:pPr>
        <w:ind w:firstLine="709"/>
        <w:jc w:val="center"/>
        <w:rPr>
          <w:rFonts w:ascii="Times New Roman" w:hAnsi="Times New Roman" w:cs="Times New Roman"/>
          <w:sz w:val="28"/>
          <w:szCs w:val="28"/>
        </w:rPr>
      </w:pPr>
    </w:p>
    <w:p w:rsidR="00874878" w:rsidRPr="001258B3" w:rsidRDefault="00874878" w:rsidP="001258B3">
      <w:pPr>
        <w:ind w:firstLine="709"/>
        <w:jc w:val="center"/>
        <w:rPr>
          <w:rFonts w:ascii="Times New Roman" w:hAnsi="Times New Roman" w:cs="Times New Roman"/>
          <w:sz w:val="28"/>
          <w:szCs w:val="28"/>
        </w:rPr>
      </w:pPr>
    </w:p>
    <w:p w:rsidR="00874878" w:rsidRPr="001258B3" w:rsidRDefault="00874878" w:rsidP="001258B3">
      <w:pPr>
        <w:ind w:firstLine="709"/>
        <w:jc w:val="center"/>
        <w:rPr>
          <w:rFonts w:ascii="Times New Roman" w:hAnsi="Times New Roman" w:cs="Times New Roman"/>
          <w:sz w:val="40"/>
          <w:szCs w:val="40"/>
        </w:rPr>
      </w:pPr>
      <w:r w:rsidRPr="001258B3">
        <w:rPr>
          <w:rFonts w:ascii="Times New Roman" w:hAnsi="Times New Roman" w:cs="Times New Roman"/>
          <w:sz w:val="40"/>
          <w:szCs w:val="40"/>
        </w:rPr>
        <w:t>Выступление на педагогическом совете</w:t>
      </w:r>
      <w:r w:rsidR="00115366" w:rsidRPr="001258B3">
        <w:rPr>
          <w:rFonts w:ascii="Times New Roman" w:hAnsi="Times New Roman" w:cs="Times New Roman"/>
          <w:sz w:val="40"/>
          <w:szCs w:val="40"/>
        </w:rPr>
        <w:t>:</w:t>
      </w:r>
    </w:p>
    <w:p w:rsidR="00874878" w:rsidRPr="001258B3" w:rsidRDefault="00874878" w:rsidP="001258B3">
      <w:pPr>
        <w:ind w:firstLine="709"/>
        <w:jc w:val="center"/>
        <w:rPr>
          <w:rFonts w:ascii="Times New Roman" w:hAnsi="Times New Roman" w:cs="Times New Roman"/>
          <w:sz w:val="40"/>
          <w:szCs w:val="40"/>
        </w:rPr>
      </w:pPr>
      <w:r w:rsidRPr="001258B3">
        <w:rPr>
          <w:rFonts w:ascii="Times New Roman" w:hAnsi="Times New Roman" w:cs="Times New Roman"/>
          <w:sz w:val="40"/>
          <w:szCs w:val="40"/>
        </w:rPr>
        <w:t>«Социально-коммуникативное развитие дошкольников через сюжетно-ролевые игры»</w:t>
      </w:r>
    </w:p>
    <w:p w:rsidR="00874878" w:rsidRPr="001258B3" w:rsidRDefault="00874878" w:rsidP="001258B3">
      <w:pPr>
        <w:ind w:firstLine="709"/>
        <w:jc w:val="both"/>
        <w:rPr>
          <w:rFonts w:ascii="Times New Roman" w:hAnsi="Times New Roman" w:cs="Times New Roman"/>
          <w:sz w:val="40"/>
          <w:szCs w:val="40"/>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6FA" w:rsidRPr="001258B3" w:rsidRDefault="008746FA" w:rsidP="001258B3">
      <w:pPr>
        <w:ind w:firstLine="709"/>
        <w:jc w:val="both"/>
        <w:rPr>
          <w:rFonts w:ascii="Times New Roman" w:hAnsi="Times New Roman" w:cs="Times New Roman"/>
          <w:sz w:val="28"/>
          <w:szCs w:val="28"/>
        </w:rPr>
      </w:pPr>
    </w:p>
    <w:p w:rsidR="008746FA" w:rsidRPr="001258B3" w:rsidRDefault="008746FA" w:rsidP="001258B3">
      <w:pPr>
        <w:ind w:firstLine="709"/>
        <w:jc w:val="both"/>
        <w:rPr>
          <w:rFonts w:ascii="Times New Roman" w:hAnsi="Times New Roman" w:cs="Times New Roman"/>
          <w:sz w:val="28"/>
          <w:szCs w:val="28"/>
        </w:rPr>
      </w:pPr>
    </w:p>
    <w:p w:rsidR="008746FA" w:rsidRPr="001258B3" w:rsidRDefault="008746FA"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left="5670"/>
        <w:jc w:val="both"/>
        <w:rPr>
          <w:rFonts w:ascii="Times New Roman" w:hAnsi="Times New Roman" w:cs="Times New Roman"/>
          <w:sz w:val="28"/>
          <w:szCs w:val="28"/>
        </w:rPr>
      </w:pPr>
      <w:r w:rsidRPr="001258B3">
        <w:rPr>
          <w:rFonts w:ascii="Times New Roman" w:hAnsi="Times New Roman" w:cs="Times New Roman"/>
          <w:sz w:val="28"/>
          <w:szCs w:val="28"/>
        </w:rPr>
        <w:t xml:space="preserve">                                                                                           </w:t>
      </w:r>
      <w:r w:rsidR="008746FA" w:rsidRPr="001258B3">
        <w:rPr>
          <w:rFonts w:ascii="Times New Roman" w:hAnsi="Times New Roman" w:cs="Times New Roman"/>
          <w:sz w:val="28"/>
          <w:szCs w:val="28"/>
        </w:rPr>
        <w:t>Выполнила:</w:t>
      </w:r>
    </w:p>
    <w:p w:rsidR="008746FA" w:rsidRPr="001258B3" w:rsidRDefault="008746FA" w:rsidP="001258B3">
      <w:pPr>
        <w:ind w:left="5670"/>
        <w:jc w:val="both"/>
        <w:rPr>
          <w:rFonts w:ascii="Times New Roman" w:hAnsi="Times New Roman" w:cs="Times New Roman"/>
          <w:sz w:val="28"/>
          <w:szCs w:val="28"/>
        </w:rPr>
      </w:pPr>
      <w:proofErr w:type="gramStart"/>
      <w:r w:rsidRPr="001258B3">
        <w:rPr>
          <w:rFonts w:ascii="Times New Roman" w:hAnsi="Times New Roman" w:cs="Times New Roman"/>
          <w:sz w:val="28"/>
          <w:szCs w:val="28"/>
        </w:rPr>
        <w:t xml:space="preserve">воспитатель </w:t>
      </w:r>
      <w:r w:rsidR="00115366" w:rsidRPr="001258B3">
        <w:rPr>
          <w:rFonts w:ascii="Times New Roman" w:hAnsi="Times New Roman" w:cs="Times New Roman"/>
          <w:sz w:val="28"/>
          <w:szCs w:val="28"/>
        </w:rPr>
        <w:t xml:space="preserve"> </w:t>
      </w:r>
      <w:proofErr w:type="spellStart"/>
      <w:r w:rsidRPr="001258B3">
        <w:rPr>
          <w:rFonts w:ascii="Times New Roman" w:hAnsi="Times New Roman" w:cs="Times New Roman"/>
          <w:sz w:val="28"/>
          <w:szCs w:val="28"/>
        </w:rPr>
        <w:t>Турыгина</w:t>
      </w:r>
      <w:proofErr w:type="spellEnd"/>
      <w:proofErr w:type="gramEnd"/>
      <w:r w:rsidRPr="001258B3">
        <w:rPr>
          <w:rFonts w:ascii="Times New Roman" w:hAnsi="Times New Roman" w:cs="Times New Roman"/>
          <w:sz w:val="28"/>
          <w:szCs w:val="28"/>
        </w:rPr>
        <w:t xml:space="preserve"> О.А.</w:t>
      </w: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874878" w:rsidRPr="001258B3" w:rsidRDefault="00874878" w:rsidP="001258B3">
      <w:pPr>
        <w:ind w:firstLine="709"/>
        <w:jc w:val="both"/>
        <w:rPr>
          <w:rFonts w:ascii="Times New Roman" w:hAnsi="Times New Roman" w:cs="Times New Roman"/>
          <w:sz w:val="28"/>
          <w:szCs w:val="28"/>
        </w:rPr>
      </w:pPr>
    </w:p>
    <w:p w:rsidR="001258B3" w:rsidRDefault="001258B3" w:rsidP="001258B3">
      <w:pPr>
        <w:shd w:val="clear" w:color="auto" w:fill="FDFDFD"/>
        <w:spacing w:after="0" w:line="240" w:lineRule="auto"/>
        <w:ind w:firstLine="709"/>
        <w:jc w:val="center"/>
        <w:rPr>
          <w:rFonts w:ascii="Times New Roman" w:eastAsia="Times New Roman" w:hAnsi="Times New Roman" w:cs="Times New Roman"/>
          <w:color w:val="424242"/>
          <w:sz w:val="28"/>
          <w:szCs w:val="28"/>
          <w:lang w:eastAsia="ru-RU"/>
        </w:rPr>
      </w:pPr>
    </w:p>
    <w:p w:rsidR="001258B3" w:rsidRDefault="001258B3" w:rsidP="001258B3">
      <w:pPr>
        <w:shd w:val="clear" w:color="auto" w:fill="FDFDFD"/>
        <w:spacing w:after="0" w:line="240" w:lineRule="auto"/>
        <w:ind w:firstLine="709"/>
        <w:jc w:val="center"/>
        <w:rPr>
          <w:rFonts w:ascii="Times New Roman" w:eastAsia="Times New Roman" w:hAnsi="Times New Roman" w:cs="Times New Roman"/>
          <w:color w:val="424242"/>
          <w:sz w:val="28"/>
          <w:szCs w:val="28"/>
          <w:lang w:eastAsia="ru-RU"/>
        </w:rPr>
      </w:pPr>
    </w:p>
    <w:p w:rsidR="00692F0B" w:rsidRPr="00EF1176" w:rsidRDefault="00692F0B" w:rsidP="00692F0B">
      <w:pPr>
        <w:spacing w:after="15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Липецк 2020г</w:t>
      </w:r>
    </w:p>
    <w:p w:rsidR="00874878" w:rsidRPr="001258B3" w:rsidRDefault="00874878" w:rsidP="001258B3">
      <w:pPr>
        <w:ind w:firstLine="709"/>
        <w:jc w:val="center"/>
        <w:rPr>
          <w:rFonts w:ascii="Times New Roman" w:hAnsi="Times New Roman" w:cs="Times New Roman"/>
          <w:sz w:val="28"/>
          <w:szCs w:val="28"/>
        </w:rPr>
      </w:pPr>
      <w:bookmarkStart w:id="0" w:name="_GoBack"/>
      <w:bookmarkEnd w:id="0"/>
      <w:r w:rsidRPr="001258B3">
        <w:rPr>
          <w:rFonts w:ascii="Times New Roman" w:hAnsi="Times New Roman" w:cs="Times New Roman"/>
          <w:sz w:val="28"/>
          <w:szCs w:val="28"/>
        </w:rPr>
        <w:lastRenderedPageBreak/>
        <w:t>"Социально - коммуникативное развитие дошкольников через сюжетно-ролевые игры"</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bCs/>
          <w:sz w:val="28"/>
          <w:szCs w:val="28"/>
        </w:rPr>
        <w:t>Сюжетно-ролевая игра</w:t>
      </w:r>
      <w:r w:rsidRPr="001258B3">
        <w:rPr>
          <w:rFonts w:ascii="Times New Roman" w:hAnsi="Times New Roman" w:cs="Times New Roman"/>
          <w:sz w:val="28"/>
          <w:szCs w:val="28"/>
        </w:rPr>
        <w:t> – это творческая игра детей дошкольного возраста в развитом виде представляет деятельность,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Основной особенностью сюжетно-ролевой игры является наличие в ней воображаемой ситуации. Воображаемая ситуация складывается из сюжета и ролей, которые принимают на себя дети в ходе игры, включает своеобразное использование вещей и предметов.</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bCs/>
          <w:sz w:val="28"/>
          <w:szCs w:val="28"/>
        </w:rPr>
        <w:t>Сюжет игры</w:t>
      </w:r>
      <w:r w:rsidRPr="001258B3">
        <w:rPr>
          <w:rFonts w:ascii="Times New Roman" w:hAnsi="Times New Roman" w:cs="Times New Roman"/>
          <w:sz w:val="28"/>
          <w:szCs w:val="28"/>
        </w:rPr>
        <w:t> — это ряд событий, объединенных жизненно мотивированными связями. В сюжете раскрывается содержание игры - характер тех действий и отношений, которыми связаны участники событий.</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bCs/>
          <w:sz w:val="28"/>
          <w:szCs w:val="28"/>
        </w:rPr>
        <w:t>Роль</w:t>
      </w:r>
      <w:r w:rsidRPr="001258B3">
        <w:rPr>
          <w:rFonts w:ascii="Times New Roman" w:hAnsi="Times New Roman" w:cs="Times New Roman"/>
          <w:sz w:val="28"/>
          <w:szCs w:val="28"/>
        </w:rPr>
        <w:t>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 соответствующим образом используя те или иные предметы (ведет машину, как шофер; ставит градусник, как медсестра), вступает в разнообразные отношения с другими играющими (наказывает или ласкает дочку, осматривает больного и т. д.). Роль выражается в действиях, речи, мимике, пантомиме.</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К роли дети относятся избирательно: они принимают на себя роли тех взрослых или детей (старших, а иногда и сверстников), действия и поступки которых произвели на них наибольшее эмоциональное впечатление, вызвали наибольший интерес. Чаще всего это мама, воспитатель, учитель, врач, летчик, моряк, шофер и т. д. Интерес ребенка к той или иной роли связан и с тем местом, которое занимает данная роль в развертываемом сюжете игры, в какие взаимоотношения — равноправия, подчинения или управления — вступает с другими играющий, принявший на себя ту или иную роль.</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 сюжете дети используют два вида действий: оперативные и изобразительные — «как будто».</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Наряду с игрушками в игру включаются разнообразные вещи, при этом им придается воображаемое, игровое значение.</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Как товарищи по игре дети вступают в реальные организационные отношения (договариваются о сюжете игры, распределяют роли и т. п.). Но между ними одновременно устанавливаются сложные ролевые отношения (например, мамы и дочки, капитана и матроса, врача и пациента и т. д.).</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lastRenderedPageBreak/>
        <w:t>Отличительной особенностью игровой воображаемой ситуации является то, что ребенок начинает действовать в мысленной, а не видимой ситуации: действие определяется мыслью, а не вещью. Однако мысль в игре еще нуждается в опоре, поэтому часто одна вещь заменяется другой (палочка заменяет лошадь), которая позволяет осуществить требуемое по смыслу действие.</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Творческой сюжетно-ролевой игре присущи специфические</w:t>
      </w:r>
      <w:r w:rsidRPr="001258B3">
        <w:rPr>
          <w:rFonts w:ascii="Times New Roman" w:hAnsi="Times New Roman" w:cs="Times New Roman"/>
          <w:bCs/>
          <w:sz w:val="28"/>
          <w:szCs w:val="28"/>
        </w:rPr>
        <w:t> мотивы</w:t>
      </w:r>
      <w:r w:rsidRPr="001258B3">
        <w:rPr>
          <w:rFonts w:ascii="Times New Roman" w:hAnsi="Times New Roman" w:cs="Times New Roman"/>
          <w:sz w:val="28"/>
          <w:szCs w:val="28"/>
        </w:rPr>
        <w:t>. Наиболее общий мотив — стремление ребенка к совместной социальной жизни со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Возникающее противоречие разрешается в сюжетно-ролевой игре: в ней ребенок, принимая на себя роль взрослого, воспроизводит его жизнь, деятельность и отношения.</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Непосредственные мотивы игры с возрастом детей изменяются, определяя содержание игр. Если у младшего дошкольника основная побудительная причина игры — действие с привлекательными для него предметами, то для ребенка старшего дошкольного возраста основной мотив — воспроизведение отношений, в которые вступают -друг с другом изображаемые в игре взрослые. Для школьника основное в сюжетно-ролевой игре — проявление высоких моральных качеств, которыми отличается тот или иной чело» век (храбрость, честность и др.).</w:t>
      </w:r>
      <w:r w:rsidRPr="001258B3">
        <w:rPr>
          <w:rFonts w:ascii="Times New Roman" w:hAnsi="Times New Roman" w:cs="Times New Roman"/>
          <w:sz w:val="28"/>
          <w:szCs w:val="28"/>
          <w:vertAlign w:val="superscript"/>
        </w:rPr>
        <w:t>9</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Сюжетно-ролевая игра играет ведущую роль в формировании положительных взаимоотношений детей и формировании положительных морально-нравственных качеств личности старшего дошкольного возраста.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 Совместная игровая деятельность стимулирует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вошедшему, поблагодарить за услугу и т.д.</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Уже трех-, четырехлетние дети начинают понимать и усваивать такие правила: не бросать игрушки, класть их на место, не выхватывать игрушку у товарища, а попросить. В старшей группе при систематической работе с детьми эти навыки устойчивы. Более того, в этом возрасте дети способны контролировать свои действия, повышая тем самым требования к самому себе. С этой целью полезно проводить кратковременные коллективные беседы с детьми: «Все ли в нашем игровом уголке в порядке»; «Как мы играем».</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lastRenderedPageBreak/>
        <w:t>В игре проявляются такие волевые качества, как ответственность, целеустремленность, настойчивость и упорство в преодолении трудностей. Ребенок шести лет умеет поставить перед собой цель – самостоятельно подобрать материал, терпеливо довести начатое дело до конца. Игра хороша тогда, когда дети сами ее организуют, умеют руководить, подчиняться, оказывать помощь. По-прежнему любимыми остаются у детей старшей группы игры в семью, в детский сад, в больницу. В них ребята отражают различные отношения, характеризующиеся любовью, гуманизмом, здесь формируются такие качества, как доброта, заботливость.</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 играх с куклами типа «День рождения куклы», «Приход гостей» эффективно воспитание гостеприимства, чуткости, доброжелательности. Педагог, включаясь в игру, показывает пример приветливой встречи гостей, умения их угостить. Полезно в игру включать куклу-младенца, сопровождая его появление беседой о том, как за ним ухаживать. Это способствует воспитанию нежности, заботливого отношения к маленьким и слабым.</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 сюжетно-ролевых играх возможно сближение больших групп детей, что создает условия для развития коллективных взаимоотношений. Руководя сюжетно-ролевой игрой детей старшей группы, педагог решает следующие задачи:</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воспитание желания и умения совместно играть;</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-воспитание навыков коллективной игры (умение договариваться, распределять роли и игрушки, радоваться успехам товарища);</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воспитание доброжелательного отношения к людям, желания и готовности сделать им полезное и приятное. При этом учит детей намечать тему игры (во что будем играть), совместно производить определенные действия, не мешать, а помогать друг другу, самостоятельно и справедливо разрешать возникающие конфликты.</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Дети имеют обобщенные и дифференцированные представления только в том случае, если они прежде осмыслят конкретные поступки. Поэтому педагог должен привлекать ребенка к самостоятельному анализу отношений со сверстниками, различных конфликтных ситуаций, которые возникают в жизни самих детей.</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xml:space="preserve">Беседы воспитателя с детьми, в которых используются создавшиеся в игре ситуации, формируют у детей представления о честном, справедливом отношении друг к другу. Коллективные, слаженные отношения между большими группами играющих образуются тогда, когда появляется реальная потребность оказать помощь другому, возможность действовать в общих интересах. Таким образом, игра создает ситуации, в которых имеется реальная </w:t>
      </w:r>
      <w:r w:rsidRPr="001258B3">
        <w:rPr>
          <w:rFonts w:ascii="Times New Roman" w:hAnsi="Times New Roman" w:cs="Times New Roman"/>
          <w:sz w:val="28"/>
          <w:szCs w:val="28"/>
        </w:rPr>
        <w:lastRenderedPageBreak/>
        <w:t>потребность взаимовыручки, зависимости друг от друга. Систематическое предложение ребенку таких поручений в игре, которые могут принести пользу другим детям, повышает ответственность ребенка, создает дружескую атмосферу в группе, предпосылки к преодолению отрицательных черт поведения.</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Формирование правильных взаимоотношений включает развитие организаторских умений детей, инициативы, элементарного умения руководить и подчиняться.</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Дети старшей группы имеют очень смутное представление о правах и обязанностях организатора. Воспитатель учит детей приемам организации в игре, помогает каждому решать определенные организаторские задачи: сообща договариваться об игре, справедливо решать споры, в трудных случаях обращаться к педагогу. «Нужно уважать друг друга, выслушивать мнение товарища», - говорит воспитатель детям.</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 процессе развития организаторских умений дети проявляют себя по-разному: одни не уверенны в себе, предпочитают индивидуальные игры, малоактивны; другие активные, увлекающиеся, довольно ответственные, но не умеют и не любят подчиняться, с трудом уступают главные роли в игре; третьи – признанные организаторы, вожаки, играют интересно; они настойчивы, хотя нетерпеливы, упрямы, чаще других вступают в конфликты.</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Эти особенности требуют индивидуальных приемов воспитания, чтобы все дети могли организовать игру, были сговорчивыми, уступчивыми, терпеливыми, уважающими чужую инициативу.</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В сюжетно-ролевой игре ярче видны реальные взаимоотношения детей, поэтому здесь формирование организаторских умений наиболее эффективно, кроме того, создаются возможности для постепенного их усложнения. Прежде всего, в умении создавать условия для игры (место, материал), распределять роли, подчиняться тому, кто выполняет главную роль, принимать желающих, считаться с возможностями детей, в умении строить и вести игру. Но следует помнить, что старшие дошкольники еще не всегда сами могут придумать сюжет игры, длительное время развивать его. Поэтому воспитатель помогает разнообразить игру, включать в нее новые сюжетные линии и новых действующих лиц. Таким образом, создается большой коллектив, объединяющий ребят, занятых разными делами. И в каждой группе детей свой организатор.</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xml:space="preserve">Чем сложнее игра, тем сложнее в ней складываются взаимоотношения детей и ярче выступают умения договариваться, самостоятельно и справедливо разрешать конфликты, быть целеустремленными и дружными, </w:t>
      </w:r>
      <w:r w:rsidRPr="001258B3">
        <w:rPr>
          <w:rFonts w:ascii="Times New Roman" w:hAnsi="Times New Roman" w:cs="Times New Roman"/>
          <w:sz w:val="28"/>
          <w:szCs w:val="28"/>
        </w:rPr>
        <w:lastRenderedPageBreak/>
        <w:t>т.е. те качества, без которых невозможно развитие организаторских способностей.</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Успех воспитания различных нравственных качеств – в систематичности, возможном использовании любой педагогической ситуации.</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Однако следует постоянно иметь в виду, что руководство ролевыми играми детей не должно превращаться в «натаскивание», когда воспитатель только навязывает тему, сюжет игры, но и дает готовые рецепты поведения. Руководя игрой, нужно решать и развивающие, и воспитывающие задачи.</w:t>
      </w:r>
    </w:p>
    <w:p w:rsidR="008746FA"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Качественное развитие сюжетно-ролевой игры в дошкольном возрасте является непременным условием полноценного социального развития личности дошкольника. Перед каждым педагогом детского сада стоит задача — создать дружный организованный коллектив, научить детей играть. Воспитатель должен знать особенности организации игры в детском коллективе. Руководство сюжетно-ролевыми играми детей дошкольного возраста предполагает, что педагог влияет на расширение тематики этих игр, обогащает содержание, способствует овладению детьми ролевым поведением. Однако для развития игры недостаточно только хорошее оснащение группы игровым материалом. Необходимо ещё наличие разнообразных впечатлений об окружающей действительности, которые дети отражают в своей игре. Для обогащения детей знаниями, впечатлениями, представлениями об окружающей жизни необходимо</w:t>
      </w:r>
      <w:r w:rsidR="008746FA" w:rsidRPr="001258B3">
        <w:rPr>
          <w:rFonts w:ascii="Times New Roman" w:hAnsi="Times New Roman" w:cs="Times New Roman"/>
          <w:sz w:val="28"/>
          <w:szCs w:val="28"/>
        </w:rPr>
        <w:t xml:space="preserve"> использовать следующие методы:</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1.</w:t>
      </w:r>
      <w:r w:rsidR="00874878" w:rsidRPr="001258B3">
        <w:rPr>
          <w:rFonts w:ascii="Times New Roman" w:hAnsi="Times New Roman" w:cs="Times New Roman"/>
          <w:sz w:val="28"/>
          <w:szCs w:val="28"/>
        </w:rPr>
        <w:t>наблюдения; экскурсии; встречи с людьми разных профессий (подключать родителей);</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2. беседа-рассказ с использованием иллюстративного материала о труде взрослых и их взаимоотношениях в процессе его;</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3.</w:t>
      </w:r>
      <w:r w:rsidR="00874878" w:rsidRPr="001258B3">
        <w:rPr>
          <w:rFonts w:ascii="Times New Roman" w:hAnsi="Times New Roman" w:cs="Times New Roman"/>
          <w:sz w:val="28"/>
          <w:szCs w:val="28"/>
        </w:rPr>
        <w:t> рассказ воспитателя, сопровождаемый демонстрацией специально подобранных фотографий, картин, репродукций о событиях, происходящих в стране;</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4. </w:t>
      </w:r>
      <w:r w:rsidR="00874878" w:rsidRPr="001258B3">
        <w:rPr>
          <w:rFonts w:ascii="Times New Roman" w:hAnsi="Times New Roman" w:cs="Times New Roman"/>
          <w:sz w:val="28"/>
          <w:szCs w:val="28"/>
        </w:rPr>
        <w:t>составление детьми рассказов на определенные темы, связанные с наблюдениями окружающей жизни;</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5.</w:t>
      </w:r>
      <w:r w:rsidR="00874878" w:rsidRPr="001258B3">
        <w:rPr>
          <w:rFonts w:ascii="Times New Roman" w:hAnsi="Times New Roman" w:cs="Times New Roman"/>
          <w:sz w:val="28"/>
          <w:szCs w:val="28"/>
        </w:rPr>
        <w:t> индивидуальные беседы с детьми, уточняющие знания, представления дошкольников о явлениях общественной жизни, о моральных категориях; этические беседы</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6. </w:t>
      </w:r>
      <w:r w:rsidR="00874878" w:rsidRPr="001258B3">
        <w:rPr>
          <w:rFonts w:ascii="Times New Roman" w:hAnsi="Times New Roman" w:cs="Times New Roman"/>
          <w:sz w:val="28"/>
          <w:szCs w:val="28"/>
        </w:rPr>
        <w:t>эмоционально-выразительное чтение художественной литературы; беседы;</w:t>
      </w:r>
    </w:p>
    <w:p w:rsidR="00874878" w:rsidRPr="001258B3" w:rsidRDefault="008746FA"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lastRenderedPageBreak/>
        <w:t>7. </w:t>
      </w:r>
      <w:r w:rsidR="00874878" w:rsidRPr="001258B3">
        <w:rPr>
          <w:rFonts w:ascii="Times New Roman" w:hAnsi="Times New Roman" w:cs="Times New Roman"/>
          <w:sz w:val="28"/>
          <w:szCs w:val="28"/>
        </w:rPr>
        <w:t>инсценировки литературных произведений с использованием игрушек, персонажей кукольного театра</w:t>
      </w:r>
      <w:r w:rsidR="001258B3">
        <w:rPr>
          <w:rFonts w:ascii="Times New Roman" w:hAnsi="Times New Roman" w:cs="Times New Roman"/>
          <w:sz w:val="28"/>
          <w:szCs w:val="28"/>
        </w:rPr>
        <w:t>.</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Сюжетно-ролевая игра позволяет ребёнку посмотреть на мир с точки зрения своего будущего, с точки зрения социальной перспективы, и имеет неоценимое значение для социально-коммуникативного развития ребёнка. Если ребёнок не играет, значит, у него не развивается социальная мотивация, не формируются социальные позиции. А это, в свою очередь ведёт к снижению и недоразвитию познавательных способностей, неумению общаться. И наоборот, овладев социальными позициями и смыслами в игре, дошкольник способен к преодолению трудностей в учебе, общении с окружающими, в дальнейшей жизни. Советы взрослым:</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Для игры важна практика. Играйте с детьми как можно чаще!</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Приветствуйте проявление любых чувств, но не любого поведения.</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Обратите особое внимание на неиграющих детей.</w:t>
      </w:r>
    </w:p>
    <w:p w:rsidR="00874878" w:rsidRPr="001258B3" w:rsidRDefault="00874878" w:rsidP="001258B3">
      <w:pPr>
        <w:ind w:firstLine="709"/>
        <w:jc w:val="both"/>
        <w:rPr>
          <w:rFonts w:ascii="Times New Roman" w:hAnsi="Times New Roman" w:cs="Times New Roman"/>
          <w:sz w:val="28"/>
          <w:szCs w:val="28"/>
        </w:rPr>
      </w:pPr>
      <w:r w:rsidRPr="001258B3">
        <w:rPr>
          <w:rFonts w:ascii="Times New Roman" w:hAnsi="Times New Roman" w:cs="Times New Roman"/>
          <w:sz w:val="28"/>
          <w:szCs w:val="28"/>
        </w:rPr>
        <w:t xml:space="preserve">Главным девизом каждого взрослого должны стать слова: играть – развивая, развивать – играя. </w:t>
      </w:r>
      <w:r w:rsidR="001258B3" w:rsidRPr="001258B3">
        <w:rPr>
          <w:rFonts w:ascii="Times New Roman" w:hAnsi="Times New Roman" w:cs="Times New Roman"/>
          <w:sz w:val="28"/>
          <w:szCs w:val="28"/>
        </w:rPr>
        <w:t>Иными словами,</w:t>
      </w:r>
      <w:r w:rsidRPr="001258B3">
        <w:rPr>
          <w:rFonts w:ascii="Times New Roman" w:hAnsi="Times New Roman" w:cs="Times New Roman"/>
          <w:sz w:val="28"/>
          <w:szCs w:val="28"/>
        </w:rPr>
        <w:t xml:space="preserve"> использовать для развития ребёнка любую игровую ситуацию, зачастую даже спонтанно, без специальной подготовки.</w:t>
      </w:r>
    </w:p>
    <w:p w:rsidR="00874878" w:rsidRPr="001258B3" w:rsidRDefault="00874878" w:rsidP="001258B3">
      <w:pPr>
        <w:ind w:firstLine="709"/>
        <w:jc w:val="both"/>
        <w:rPr>
          <w:rFonts w:ascii="Times New Roman" w:hAnsi="Times New Roman" w:cs="Times New Roman"/>
          <w:sz w:val="28"/>
          <w:szCs w:val="28"/>
        </w:rPr>
      </w:pPr>
    </w:p>
    <w:p w:rsidR="006519FA" w:rsidRPr="001258B3" w:rsidRDefault="006519FA" w:rsidP="001258B3">
      <w:pPr>
        <w:ind w:firstLine="709"/>
        <w:jc w:val="both"/>
        <w:rPr>
          <w:rFonts w:ascii="Times New Roman" w:hAnsi="Times New Roman" w:cs="Times New Roman"/>
          <w:sz w:val="28"/>
          <w:szCs w:val="28"/>
        </w:rPr>
      </w:pPr>
    </w:p>
    <w:sectPr w:rsidR="006519FA" w:rsidRPr="001258B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4F" w:rsidRDefault="00B0344F">
      <w:pPr>
        <w:spacing w:after="0" w:line="240" w:lineRule="auto"/>
      </w:pPr>
      <w:r>
        <w:separator/>
      </w:r>
    </w:p>
  </w:endnote>
  <w:endnote w:type="continuationSeparator" w:id="0">
    <w:p w:rsidR="00B0344F" w:rsidRDefault="00B0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4F" w:rsidRDefault="00B0344F">
      <w:pPr>
        <w:spacing w:after="0" w:line="240" w:lineRule="auto"/>
      </w:pPr>
      <w:r>
        <w:separator/>
      </w:r>
    </w:p>
  </w:footnote>
  <w:footnote w:type="continuationSeparator" w:id="0">
    <w:p w:rsidR="00B0344F" w:rsidRDefault="00B0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E5" w:rsidRDefault="00B034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8"/>
    <w:rsid w:val="00115366"/>
    <w:rsid w:val="001258B3"/>
    <w:rsid w:val="00613131"/>
    <w:rsid w:val="006519FA"/>
    <w:rsid w:val="00692F0B"/>
    <w:rsid w:val="008746FA"/>
    <w:rsid w:val="00874878"/>
    <w:rsid w:val="00B0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9601E-9567-43CA-9BB5-C6080E95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cp:revision>
  <dcterms:created xsi:type="dcterms:W3CDTF">2021-01-16T12:09:00Z</dcterms:created>
  <dcterms:modified xsi:type="dcterms:W3CDTF">2021-01-29T10:45:00Z</dcterms:modified>
</cp:coreProperties>
</file>