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65" w:rsidRPr="008E7AA7" w:rsidRDefault="008E7AA7" w:rsidP="008E7AA7">
      <w:pPr>
        <w:jc w:val="center"/>
        <w:rPr>
          <w:sz w:val="28"/>
          <w:szCs w:val="28"/>
        </w:rPr>
      </w:pPr>
      <w:r w:rsidRPr="008E7AA7">
        <w:rPr>
          <w:b/>
          <w:i/>
          <w:sz w:val="28"/>
          <w:szCs w:val="28"/>
        </w:rPr>
        <w:t>Консультация для родителей на тему «Патриотизм в физическом воспитании детей»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rStyle w:val="a4"/>
          <w:color w:val="111111"/>
          <w:bdr w:val="none" w:sz="0" w:space="0" w:color="auto" w:frame="1"/>
        </w:rPr>
        <w:t>Патриотическое воспитание</w:t>
      </w:r>
      <w:r w:rsidRPr="008E7AA7">
        <w:rPr>
          <w:color w:val="111111"/>
        </w:rPr>
        <w:t> — одна из актуальных и сложнейших проблем, которая должна решаться сегодня всеми нами, кто имеет отношение к детям. Чувство любви к Отчизне формируется у детей постепенно, в процессе накопления и представлений об общественной жизни страны, труде людей, окружающей природе. Любовь к детей к Родине носит ярко выраженный, эмоциональный характер; их захватывает, прежде всего, то, что воздействует на их чувства. Регулярные занятия по </w:t>
      </w:r>
      <w:r w:rsidRPr="008E7AA7">
        <w:rPr>
          <w:rStyle w:val="a4"/>
          <w:color w:val="111111"/>
          <w:bdr w:val="none" w:sz="0" w:space="0" w:color="auto" w:frame="1"/>
        </w:rPr>
        <w:t>физической</w:t>
      </w:r>
      <w:r w:rsidRPr="008E7AA7">
        <w:rPr>
          <w:color w:val="111111"/>
        </w:rPr>
        <w:t> подготовке позволяют не только овладеть двигательными навыками, необходимыми для профессиональной деятельности, и развить </w:t>
      </w:r>
      <w:r w:rsidRPr="008E7AA7">
        <w:rPr>
          <w:rStyle w:val="a4"/>
          <w:color w:val="111111"/>
          <w:bdr w:val="none" w:sz="0" w:space="0" w:color="auto" w:frame="1"/>
        </w:rPr>
        <w:t>физические качества</w:t>
      </w:r>
      <w:r w:rsidRPr="008E7AA7">
        <w:rPr>
          <w:color w:val="111111"/>
        </w:rPr>
        <w:t>, но и способствуют </w:t>
      </w:r>
      <w:r w:rsidRPr="008E7AA7">
        <w:rPr>
          <w:rStyle w:val="a4"/>
          <w:color w:val="111111"/>
          <w:bdr w:val="none" w:sz="0" w:space="0" w:color="auto" w:frame="1"/>
        </w:rPr>
        <w:t>воспитанию патриотизма детей</w:t>
      </w:r>
      <w:r w:rsidRPr="008E7AA7">
        <w:rPr>
          <w:color w:val="111111"/>
        </w:rPr>
        <w:t>, помогают закалить характер, подготовить себя к защите Родины.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rStyle w:val="a4"/>
          <w:color w:val="111111"/>
          <w:bdr w:val="none" w:sz="0" w:space="0" w:color="auto" w:frame="1"/>
        </w:rPr>
        <w:t>Патриотическое воспитание дошкольников</w:t>
      </w:r>
      <w:r w:rsidRPr="008E7AA7">
        <w:rPr>
          <w:color w:val="111111"/>
        </w:rPr>
        <w:t> по ФГОС подразумевает </w:t>
      </w:r>
      <w:r w:rsidRPr="008E7AA7">
        <w:rPr>
          <w:rStyle w:val="a4"/>
          <w:color w:val="111111"/>
          <w:bdr w:val="none" w:sz="0" w:space="0" w:color="auto" w:frame="1"/>
        </w:rPr>
        <w:t>воспитание физически здоровой личности</w:t>
      </w:r>
      <w:r w:rsidRPr="008E7AA7">
        <w:rPr>
          <w:color w:val="111111"/>
        </w:rPr>
        <w:t>. В решении этой проблемы немаловажную роль играет предмет «</w:t>
      </w:r>
      <w:r w:rsidRPr="008E7AA7">
        <w:rPr>
          <w:rStyle w:val="a4"/>
          <w:color w:val="111111"/>
          <w:bdr w:val="none" w:sz="0" w:space="0" w:color="auto" w:frame="1"/>
        </w:rPr>
        <w:t>физическая культура”</w:t>
      </w:r>
      <w:r w:rsidRPr="008E7AA7">
        <w:rPr>
          <w:color w:val="111111"/>
        </w:rPr>
        <w:t>. Поэтому </w:t>
      </w:r>
      <w:r w:rsidRPr="008E7AA7">
        <w:rPr>
          <w:rStyle w:val="a4"/>
          <w:color w:val="111111"/>
          <w:bdr w:val="none" w:sz="0" w:space="0" w:color="auto" w:frame="1"/>
        </w:rPr>
        <w:t>физическое</w:t>
      </w:r>
      <w:r w:rsidRPr="008E7AA7">
        <w:rPr>
          <w:color w:val="111111"/>
        </w:rPr>
        <w:t> развитие является неотъемлемой частью </w:t>
      </w:r>
      <w:r w:rsidRPr="008E7AA7">
        <w:rPr>
          <w:rStyle w:val="a4"/>
          <w:color w:val="111111"/>
          <w:bdr w:val="none" w:sz="0" w:space="0" w:color="auto" w:frame="1"/>
        </w:rPr>
        <w:t>воспитательного процесса</w:t>
      </w:r>
      <w:r w:rsidRPr="008E7AA7">
        <w:rPr>
          <w:color w:val="111111"/>
        </w:rPr>
        <w:t>. </w:t>
      </w:r>
      <w:r w:rsidRPr="008E7AA7">
        <w:rPr>
          <w:rStyle w:val="a4"/>
          <w:color w:val="111111"/>
          <w:bdr w:val="none" w:sz="0" w:space="0" w:color="auto" w:frame="1"/>
        </w:rPr>
        <w:t>Физически развитый человек</w:t>
      </w:r>
      <w:r w:rsidRPr="008E7AA7">
        <w:rPr>
          <w:color w:val="111111"/>
        </w:rPr>
        <w:t>, крепкий, сильный, здоровый должен быть добрее, терпимее, умеющим прийти на помощь тем, кому она нужна, и направить свои умения и силу только на добрые поступки.</w:t>
      </w:r>
    </w:p>
    <w:p w:rsid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</w:rPr>
        <w:t>Формирование </w:t>
      </w:r>
      <w:r w:rsidRPr="008E7AA7">
        <w:rPr>
          <w:rStyle w:val="a4"/>
          <w:color w:val="111111"/>
          <w:bdr w:val="none" w:sz="0" w:space="0" w:color="auto" w:frame="1"/>
        </w:rPr>
        <w:t>патриотических чувств детей дошкольного</w:t>
      </w:r>
      <w:r w:rsidRPr="008E7AA7">
        <w:rPr>
          <w:color w:val="111111"/>
        </w:rPr>
        <w:t> </w:t>
      </w:r>
      <w:r w:rsidRPr="008E7AA7">
        <w:rPr>
          <w:color w:val="111111"/>
          <w:u w:val="single"/>
          <w:bdr w:val="none" w:sz="0" w:space="0" w:color="auto" w:frame="1"/>
        </w:rPr>
        <w:t>возраста осуществляется в процессе использования различных форм и методов работы с ними</w:t>
      </w:r>
      <w:r w:rsidRPr="008E7AA7">
        <w:rPr>
          <w:color w:val="111111"/>
        </w:rPr>
        <w:t>: на занятиях по </w:t>
      </w:r>
      <w:r w:rsidRPr="008E7AA7">
        <w:rPr>
          <w:rStyle w:val="a4"/>
          <w:color w:val="111111"/>
          <w:bdr w:val="none" w:sz="0" w:space="0" w:color="auto" w:frame="1"/>
        </w:rPr>
        <w:t>физической культуре</w:t>
      </w:r>
      <w:r w:rsidRPr="008E7AA7">
        <w:rPr>
          <w:color w:val="111111"/>
        </w:rPr>
        <w:t>, в процессе проведения подвижных игр, эстафет, спортивных праздников и досугов. Наибольший </w:t>
      </w:r>
      <w:r w:rsidRPr="008E7AA7">
        <w:rPr>
          <w:rStyle w:val="a4"/>
          <w:color w:val="111111"/>
          <w:bdr w:val="none" w:sz="0" w:space="0" w:color="auto" w:frame="1"/>
        </w:rPr>
        <w:t>воспитательный</w:t>
      </w:r>
      <w:r w:rsidRPr="008E7AA7">
        <w:rPr>
          <w:color w:val="111111"/>
        </w:rPr>
        <w:t> 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темы. В нашем детском саду проходят регулярно тематические мероприятия, </w:t>
      </w:r>
      <w:r w:rsidRPr="008E7AA7">
        <w:rPr>
          <w:color w:val="111111"/>
          <w:u w:val="single"/>
          <w:bdr w:val="none" w:sz="0" w:space="0" w:color="auto" w:frame="1"/>
        </w:rPr>
        <w:t>такие как</w:t>
      </w:r>
      <w:r w:rsidRPr="008E7AA7">
        <w:rPr>
          <w:color w:val="111111"/>
        </w:rPr>
        <w:t>: </w:t>
      </w:r>
      <w:r w:rsidRPr="008E7AA7">
        <w:rPr>
          <w:i/>
          <w:iCs/>
          <w:color w:val="111111"/>
          <w:bdr w:val="none" w:sz="0" w:space="0" w:color="auto" w:frame="1"/>
        </w:rPr>
        <w:t>«Масленица»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«23 февраля»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«День космонавтики»</w:t>
      </w:r>
      <w:r w:rsidRPr="008E7AA7">
        <w:rPr>
          <w:color w:val="111111"/>
        </w:rPr>
        <w:t>, проводились </w:t>
      </w:r>
      <w:r w:rsidRPr="008E7AA7">
        <w:rPr>
          <w:i/>
          <w:iCs/>
          <w:color w:val="111111"/>
          <w:bdr w:val="none" w:sz="0" w:space="0" w:color="auto" w:frame="1"/>
        </w:rPr>
        <w:t>«Малые олимпийские игры»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«День Победы»</w:t>
      </w:r>
      <w:r w:rsidRPr="008E7AA7">
        <w:rPr>
          <w:color w:val="111111"/>
        </w:rPr>
        <w:t xml:space="preserve">. </w:t>
      </w:r>
    </w:p>
    <w:p w:rsidR="008E7AA7" w:rsidRDefault="00903EF9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903EF9">
        <w:rPr>
          <w:noProof/>
          <w:color w:val="111111"/>
        </w:rPr>
        <w:drawing>
          <wp:inline distT="0" distB="0" distL="0" distR="0" wp14:anchorId="7C80E804" wp14:editId="7851E9AC">
            <wp:extent cx="4391025" cy="2505075"/>
            <wp:effectExtent l="0" t="0" r="9525" b="9525"/>
            <wp:docPr id="2" name="Рисунок 2" descr="C:\Users\User\Desktop\попова\94ca834e-0acb-44f6-a4a7-e92cdaa222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пова\94ca834e-0acb-44f6-a4a7-e92cdaa2222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A7" w:rsidRDefault="00903EF9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903EF9">
        <w:rPr>
          <w:noProof/>
          <w:color w:val="111111"/>
        </w:rPr>
        <w:lastRenderedPageBreak/>
        <w:drawing>
          <wp:inline distT="0" distB="0" distL="0" distR="0">
            <wp:extent cx="4238625" cy="1888490"/>
            <wp:effectExtent l="0" t="0" r="9525" b="0"/>
            <wp:docPr id="3" name="Рисунок 3" descr="C:\Users\User\Desktop\попова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пова\фот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27" cy="19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8E7AA7" w:rsidRDefault="00903EF9" w:rsidP="00903EF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903EF9">
        <w:rPr>
          <w:noProof/>
          <w:color w:val="111111"/>
        </w:rPr>
        <w:drawing>
          <wp:inline distT="0" distB="0" distL="0" distR="0" wp14:anchorId="0AF4B7CA" wp14:editId="693B865D">
            <wp:extent cx="4238625" cy="1522730"/>
            <wp:effectExtent l="0" t="0" r="9525" b="1270"/>
            <wp:docPr id="1" name="Рисунок 1" descr="C:\Users\User\Desktop\попова\1245dd40b4f1cc522504456d813c24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пова\1245dd40b4f1cc522504456d813c248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824" cy="155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</w:rPr>
        <w:t>Эти праздники и развлечения являются в детском саду традиционными. В их подготовке принимают участие дети, родители, педагоги. Полученные на тематических спортивно — развлекательных мероприятиях знания позволят подвести ребёнка к пониманию неповторимости культуры своего народа. Формирование у детей нравственных чувств — таких как </w:t>
      </w:r>
      <w:r w:rsidRPr="008E7AA7">
        <w:rPr>
          <w:rStyle w:val="a4"/>
          <w:color w:val="111111"/>
          <w:bdr w:val="none" w:sz="0" w:space="0" w:color="auto" w:frame="1"/>
        </w:rPr>
        <w:t>патриотизм</w:t>
      </w:r>
      <w:r w:rsidRPr="008E7AA7">
        <w:rPr>
          <w:color w:val="111111"/>
        </w:rPr>
        <w:t>, возможно и через организацию специально разработанных физкультурных сюжетных занятий и подвижных игр, тем самым очевидна тесная связь </w:t>
      </w:r>
      <w:r w:rsidRPr="008E7AA7">
        <w:rPr>
          <w:rStyle w:val="a4"/>
          <w:color w:val="111111"/>
          <w:bdr w:val="none" w:sz="0" w:space="0" w:color="auto" w:frame="1"/>
        </w:rPr>
        <w:t>физического воспитания с нравственным</w:t>
      </w:r>
      <w:r w:rsidRPr="008E7AA7">
        <w:rPr>
          <w:color w:val="111111"/>
        </w:rPr>
        <w:t>, с </w:t>
      </w:r>
      <w:r w:rsidRPr="008E7AA7">
        <w:rPr>
          <w:rStyle w:val="a4"/>
          <w:color w:val="111111"/>
          <w:bdr w:val="none" w:sz="0" w:space="0" w:color="auto" w:frame="1"/>
        </w:rPr>
        <w:t>воспитанием в духе патриотизма</w:t>
      </w:r>
      <w:r w:rsidRPr="008E7AA7">
        <w:rPr>
          <w:color w:val="111111"/>
        </w:rPr>
        <w:t>.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</w:rPr>
        <w:t>Необходимо развивать интерес детей к армии. Это достигается проведением бесед, просматривание видеороликов, презентаций, соревнований, праздников, игр. Игры используются для </w:t>
      </w:r>
      <w:r w:rsidRPr="008E7AA7">
        <w:rPr>
          <w:rStyle w:val="a4"/>
          <w:color w:val="111111"/>
          <w:bdr w:val="none" w:sz="0" w:space="0" w:color="auto" w:frame="1"/>
        </w:rPr>
        <w:t>воспитания таких качеств</w:t>
      </w:r>
      <w:r w:rsidRPr="008E7AA7">
        <w:rPr>
          <w:color w:val="111111"/>
        </w:rPr>
        <w:t>, как смелость, ловкость, дисциплинированность. Дети усваивают, что наша армия стоит на страже мира.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</w:rPr>
        <w:t>В системе тематического досуга </w:t>
      </w:r>
      <w:r w:rsidRPr="008E7AA7">
        <w:rPr>
          <w:i/>
          <w:iCs/>
          <w:color w:val="111111"/>
          <w:bdr w:val="none" w:sz="0" w:space="0" w:color="auto" w:frame="1"/>
        </w:rPr>
        <w:t>«День космонавтики»</w:t>
      </w:r>
      <w:r w:rsidRPr="008E7AA7">
        <w:rPr>
          <w:color w:val="111111"/>
        </w:rPr>
        <w:t>, наряду с решением познавательных задач идет </w:t>
      </w:r>
      <w:r w:rsidRPr="008E7AA7">
        <w:rPr>
          <w:rStyle w:val="a4"/>
          <w:color w:val="111111"/>
          <w:bdr w:val="none" w:sz="0" w:space="0" w:color="auto" w:frame="1"/>
        </w:rPr>
        <w:t>воспитание</w:t>
      </w:r>
      <w:r w:rsidRPr="008E7AA7">
        <w:rPr>
          <w:color w:val="111111"/>
        </w:rPr>
        <w:t> чувства гордости за освоение космического пространства нашими соотечественниками.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  <w:u w:val="single"/>
          <w:bdr w:val="none" w:sz="0" w:space="0" w:color="auto" w:frame="1"/>
        </w:rPr>
        <w:t>Цель мероприятия ко Дню победы</w:t>
      </w:r>
      <w:r w:rsidRPr="008E7AA7">
        <w:rPr>
          <w:color w:val="111111"/>
        </w:rPr>
        <w:t>: </w:t>
      </w:r>
      <w:r w:rsidRPr="008E7AA7">
        <w:rPr>
          <w:rStyle w:val="a4"/>
          <w:color w:val="111111"/>
          <w:bdr w:val="none" w:sz="0" w:space="0" w:color="auto" w:frame="1"/>
        </w:rPr>
        <w:t>воспитание патриотизма</w:t>
      </w:r>
      <w:r w:rsidRPr="008E7AA7">
        <w:rPr>
          <w:color w:val="111111"/>
        </w:rPr>
        <w:t xml:space="preserve">, чувства гордости за подвиг нашего народа в Великой Отечественной войне. Дети знакомятся с военными профессиями; с музыкальными произведениями на военную тему; учим стихи, традиции, учим танцы, провожу эстафеты с военным содержанием, развивающие ловкость, быстроту, смекалку, </w:t>
      </w:r>
      <w:proofErr w:type="gramStart"/>
      <w:r w:rsidRPr="008E7AA7">
        <w:rPr>
          <w:color w:val="111111"/>
        </w:rPr>
        <w:t>например</w:t>
      </w:r>
      <w:proofErr w:type="gramEnd"/>
      <w:r w:rsidRPr="008E7AA7">
        <w:rPr>
          <w:color w:val="111111"/>
        </w:rPr>
        <w:t> </w:t>
      </w:r>
      <w:r w:rsidRPr="008E7AA7">
        <w:rPr>
          <w:i/>
          <w:iCs/>
          <w:color w:val="111111"/>
          <w:bdr w:val="none" w:sz="0" w:space="0" w:color="auto" w:frame="1"/>
        </w:rPr>
        <w:t>«Раненный боец»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«Доставь секретный письмо в штаб»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«Предай мину»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«Пройди болото»</w:t>
      </w:r>
      <w:r w:rsidRPr="008E7AA7">
        <w:rPr>
          <w:color w:val="111111"/>
        </w:rPr>
        <w:t> и другие.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</w:rPr>
        <w:t>Одним из эффективных средств формирования начал </w:t>
      </w:r>
      <w:r w:rsidRPr="008E7AA7">
        <w:rPr>
          <w:rStyle w:val="a4"/>
          <w:color w:val="111111"/>
          <w:bdr w:val="none" w:sz="0" w:space="0" w:color="auto" w:frame="1"/>
        </w:rPr>
        <w:t>патриотизма является игра</w:t>
      </w:r>
      <w:r w:rsidRPr="008E7AA7">
        <w:rPr>
          <w:color w:val="111111"/>
        </w:rPr>
        <w:t>. Подвижная игра являются ценнейшим средством всестороннего </w:t>
      </w:r>
      <w:r w:rsidRPr="008E7AA7">
        <w:rPr>
          <w:rStyle w:val="a4"/>
          <w:color w:val="111111"/>
          <w:bdr w:val="none" w:sz="0" w:space="0" w:color="auto" w:frame="1"/>
        </w:rPr>
        <w:t>воспитания личности ребенка</w:t>
      </w:r>
      <w:r w:rsidRPr="008E7AA7">
        <w:rPr>
          <w:color w:val="111111"/>
        </w:rPr>
        <w:t>, </w:t>
      </w:r>
      <w:r w:rsidRPr="008E7AA7">
        <w:rPr>
          <w:color w:val="111111"/>
          <w:u w:val="single"/>
          <w:bdr w:val="none" w:sz="0" w:space="0" w:color="auto" w:frame="1"/>
        </w:rPr>
        <w:t>развития у него важных качеств</w:t>
      </w:r>
      <w:r w:rsidRPr="008E7AA7">
        <w:rPr>
          <w:color w:val="111111"/>
        </w:rPr>
        <w:t xml:space="preserve">: честности, правдивости, выдержки, </w:t>
      </w:r>
      <w:r w:rsidRPr="008E7AA7">
        <w:rPr>
          <w:color w:val="111111"/>
        </w:rPr>
        <w:lastRenderedPageBreak/>
        <w:t>дисциплины, товарищества. Неотъемлемой частью </w:t>
      </w:r>
      <w:r w:rsidRPr="008E7AA7">
        <w:rPr>
          <w:rStyle w:val="a4"/>
          <w:color w:val="111111"/>
          <w:bdr w:val="none" w:sz="0" w:space="0" w:color="auto" w:frame="1"/>
        </w:rPr>
        <w:t>нравственно-патриотического воспитания дошкольников</w:t>
      </w:r>
      <w:r w:rsidRPr="008E7AA7">
        <w:rPr>
          <w:color w:val="111111"/>
        </w:rPr>
        <w:t> являются народные игры. Многие игры передаются из поколения в поколение. История народных игр органически связана с историей народа, его трудовой деятельностью, бытом, обычаями, традициями.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</w:rPr>
        <w:t>Народные игры в комплексе с другими </w:t>
      </w:r>
      <w:r w:rsidRPr="008E7AA7">
        <w:rPr>
          <w:rStyle w:val="a4"/>
          <w:color w:val="111111"/>
          <w:bdr w:val="none" w:sz="0" w:space="0" w:color="auto" w:frame="1"/>
        </w:rPr>
        <w:t>воспитательными</w:t>
      </w:r>
      <w:r w:rsidRPr="008E7AA7">
        <w:rPr>
          <w:color w:val="111111"/>
        </w:rPr>
        <w:t> средствами представляют собой основу формирования гармонически развитой, активной личности, сочетающей в себе духовное богатство и </w:t>
      </w:r>
      <w:r w:rsidRPr="008E7AA7">
        <w:rPr>
          <w:rStyle w:val="a4"/>
          <w:color w:val="111111"/>
          <w:bdr w:val="none" w:sz="0" w:space="0" w:color="auto" w:frame="1"/>
        </w:rPr>
        <w:t>физическое совершенство</w:t>
      </w:r>
      <w:r w:rsidRPr="008E7AA7">
        <w:rPr>
          <w:color w:val="111111"/>
        </w:rPr>
        <w:t>.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</w:rPr>
        <w:t>Важно заострить внимание детей к игре, привить желание играть. В младшем возрасте я начинаю играть в простые, </w:t>
      </w:r>
      <w:proofErr w:type="gramStart"/>
      <w:r w:rsidRPr="008E7AA7">
        <w:rPr>
          <w:color w:val="111111"/>
          <w:u w:val="single"/>
          <w:bdr w:val="none" w:sz="0" w:space="0" w:color="auto" w:frame="1"/>
        </w:rPr>
        <w:t>например </w:t>
      </w:r>
      <w:r w:rsidRPr="008E7AA7">
        <w:rPr>
          <w:color w:val="111111"/>
        </w:rPr>
        <w:t>:</w:t>
      </w:r>
      <w:proofErr w:type="gramEnd"/>
      <w:r w:rsidRPr="008E7AA7">
        <w:rPr>
          <w:color w:val="111111"/>
        </w:rPr>
        <w:t> </w:t>
      </w:r>
      <w:r w:rsidRPr="008E7AA7">
        <w:rPr>
          <w:i/>
          <w:iCs/>
          <w:color w:val="111111"/>
          <w:bdr w:val="none" w:sz="0" w:space="0" w:color="auto" w:frame="1"/>
        </w:rPr>
        <w:t>«Коршун и цыплята»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«У медведя во бору»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«Зайка серенький»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«Хоровод»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«Пузырь…»</w:t>
      </w:r>
      <w:r w:rsidRPr="008E7AA7">
        <w:rPr>
          <w:color w:val="111111"/>
        </w:rPr>
        <w:t>. Эти игры строятся на основе опыта детей, представлений, знаний об окружающей жизни, явлениях природы, образе жизни и повадках животных и птиц. Главное здесь игровые образы понятны и интересны детям.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</w:rPr>
        <w:t>В старшем возрасте, провожу такие игры, </w:t>
      </w:r>
      <w:r w:rsidRPr="008E7AA7">
        <w:rPr>
          <w:color w:val="111111"/>
          <w:u w:val="single"/>
          <w:bdr w:val="none" w:sz="0" w:space="0" w:color="auto" w:frame="1"/>
        </w:rPr>
        <w:t>например</w:t>
      </w:r>
      <w:r w:rsidRPr="008E7AA7">
        <w:rPr>
          <w:color w:val="111111"/>
        </w:rPr>
        <w:t>: </w:t>
      </w:r>
      <w:r w:rsidRPr="008E7AA7">
        <w:rPr>
          <w:i/>
          <w:iCs/>
          <w:color w:val="111111"/>
          <w:bdr w:val="none" w:sz="0" w:space="0" w:color="auto" w:frame="1"/>
        </w:rPr>
        <w:t>«Подарки»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«Платочек»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 xml:space="preserve">«Гари </w:t>
      </w:r>
      <w:proofErr w:type="spellStart"/>
      <w:r w:rsidRPr="008E7AA7">
        <w:rPr>
          <w:i/>
          <w:iCs/>
          <w:color w:val="111111"/>
          <w:bdr w:val="none" w:sz="0" w:space="0" w:color="auto" w:frame="1"/>
        </w:rPr>
        <w:t>гари</w:t>
      </w:r>
      <w:proofErr w:type="spellEnd"/>
      <w:r w:rsidRPr="008E7AA7">
        <w:rPr>
          <w:i/>
          <w:iCs/>
          <w:color w:val="111111"/>
          <w:bdr w:val="none" w:sz="0" w:space="0" w:color="auto" w:frame="1"/>
        </w:rPr>
        <w:t xml:space="preserve"> ясно»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«Два мороза»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«Совушка»</w:t>
      </w:r>
      <w:r w:rsidRPr="008E7AA7">
        <w:rPr>
          <w:color w:val="111111"/>
        </w:rPr>
        <w:t>, </w:t>
      </w:r>
      <w:r w:rsidRPr="008E7AA7">
        <w:rPr>
          <w:i/>
          <w:iCs/>
          <w:color w:val="111111"/>
          <w:bdr w:val="none" w:sz="0" w:space="0" w:color="auto" w:frame="1"/>
        </w:rPr>
        <w:t>«Мышеловка»</w:t>
      </w:r>
      <w:r w:rsidRPr="008E7AA7">
        <w:rPr>
          <w:color w:val="111111"/>
        </w:rPr>
        <w:t> и т. д. Народные игры формируют у </w:t>
      </w:r>
      <w:r w:rsidRPr="008E7AA7">
        <w:rPr>
          <w:rStyle w:val="a4"/>
          <w:color w:val="111111"/>
          <w:bdr w:val="none" w:sz="0" w:space="0" w:color="auto" w:frame="1"/>
        </w:rPr>
        <w:t xml:space="preserve">дошкольников первые чувства </w:t>
      </w:r>
      <w:proofErr w:type="gramStart"/>
      <w:r w:rsidRPr="008E7AA7">
        <w:rPr>
          <w:rStyle w:val="a4"/>
          <w:color w:val="111111"/>
          <w:bdr w:val="none" w:sz="0" w:space="0" w:color="auto" w:frame="1"/>
        </w:rPr>
        <w:t>патриотизма</w:t>
      </w:r>
      <w:r w:rsidRPr="008E7AA7">
        <w:rPr>
          <w:color w:val="111111"/>
        </w:rPr>
        <w:t> :</w:t>
      </w:r>
      <w:proofErr w:type="gramEnd"/>
      <w:r w:rsidRPr="008E7AA7">
        <w:rPr>
          <w:color w:val="111111"/>
        </w:rPr>
        <w:t xml:space="preserve"> гордости за свою Родину, любовь к родному краю, уважение традиций. Народные игры укрепляют связь между поколениями, </w:t>
      </w:r>
      <w:r w:rsidRPr="008E7AA7">
        <w:rPr>
          <w:rStyle w:val="a4"/>
          <w:color w:val="111111"/>
          <w:bdr w:val="none" w:sz="0" w:space="0" w:color="auto" w:frame="1"/>
        </w:rPr>
        <w:t>воспитывают</w:t>
      </w:r>
      <w:r w:rsidRPr="008E7AA7">
        <w:rPr>
          <w:color w:val="111111"/>
        </w:rPr>
        <w:t> любовь к родному краю, птицам и животным.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</w:rPr>
        <w:t>Таким образом, целенаправленная работа по </w:t>
      </w:r>
      <w:r w:rsidRPr="008E7AA7">
        <w:rPr>
          <w:rStyle w:val="a4"/>
          <w:color w:val="111111"/>
          <w:bdr w:val="none" w:sz="0" w:space="0" w:color="auto" w:frame="1"/>
        </w:rPr>
        <w:t>патриотическому воспитанию средствами физической культуры</w:t>
      </w:r>
      <w:r w:rsidRPr="008E7AA7">
        <w:rPr>
          <w:color w:val="111111"/>
        </w:rPr>
        <w:t>, обеспечит формирование </w:t>
      </w:r>
      <w:r w:rsidRPr="008E7AA7">
        <w:rPr>
          <w:rStyle w:val="a4"/>
          <w:color w:val="111111"/>
          <w:bdr w:val="none" w:sz="0" w:space="0" w:color="auto" w:frame="1"/>
        </w:rPr>
        <w:t>патриотических чувств у воспитанников</w:t>
      </w:r>
      <w:r w:rsidRPr="008E7AA7">
        <w:rPr>
          <w:color w:val="111111"/>
        </w:rPr>
        <w:t>.</w:t>
      </w:r>
    </w:p>
    <w:p w:rsidR="008E7AA7" w:rsidRPr="008E7AA7" w:rsidRDefault="008E7AA7" w:rsidP="008E7A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E7AA7">
        <w:rPr>
          <w:color w:val="111111"/>
        </w:rPr>
        <w:t>В итоге мне хочется сказать, что базой </w:t>
      </w:r>
      <w:r w:rsidRPr="008E7AA7">
        <w:rPr>
          <w:rStyle w:val="a4"/>
          <w:color w:val="111111"/>
          <w:bdr w:val="none" w:sz="0" w:space="0" w:color="auto" w:frame="1"/>
        </w:rPr>
        <w:t>патриотического воспитания</w:t>
      </w:r>
      <w:r w:rsidRPr="008E7AA7">
        <w:rPr>
          <w:color w:val="111111"/>
        </w:rPr>
        <w:t> является нравственное, эстетическое, трудовое, умственное и </w:t>
      </w:r>
      <w:r w:rsidRPr="008E7AA7">
        <w:rPr>
          <w:rStyle w:val="a4"/>
          <w:color w:val="111111"/>
          <w:bdr w:val="none" w:sz="0" w:space="0" w:color="auto" w:frame="1"/>
        </w:rPr>
        <w:t>физическое воспитание маленького человека</w:t>
      </w:r>
      <w:r w:rsidRPr="008E7AA7">
        <w:rPr>
          <w:color w:val="111111"/>
        </w:rPr>
        <w:t>. В процессе такого разностороннего </w:t>
      </w:r>
      <w:r w:rsidRPr="008E7AA7">
        <w:rPr>
          <w:rStyle w:val="a4"/>
          <w:color w:val="111111"/>
          <w:bdr w:val="none" w:sz="0" w:space="0" w:color="auto" w:frame="1"/>
        </w:rPr>
        <w:t>воспитания</w:t>
      </w:r>
      <w:r w:rsidRPr="008E7AA7">
        <w:rPr>
          <w:color w:val="111111"/>
        </w:rPr>
        <w:t> зарождается тот фундамент, на котором будет вырастать более сложное образование — чувство любви к своему Отечеству.</w:t>
      </w:r>
    </w:p>
    <w:p w:rsidR="008E7AA7" w:rsidRPr="008E7AA7" w:rsidRDefault="008E7AA7" w:rsidP="008E7A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7AA7" w:rsidRPr="008E7AA7" w:rsidSect="008E7AA7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F0"/>
        <w:left w:val="thinThickThinLargeGap" w:sz="24" w:space="24" w:color="00B0F0"/>
        <w:bottom w:val="thinThickThinLargeGap" w:sz="24" w:space="24" w:color="00B0F0"/>
        <w:right w:val="thinThickThinLarge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81"/>
    <w:rsid w:val="00567181"/>
    <w:rsid w:val="008E7AA7"/>
    <w:rsid w:val="00903EF9"/>
    <w:rsid w:val="00A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69E1-978F-4B83-AF2A-60A3E0C6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2023-01-11T10:42:00Z</dcterms:created>
  <dcterms:modified xsi:type="dcterms:W3CDTF">2023-01-11T10:42:00Z</dcterms:modified>
</cp:coreProperties>
</file>