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CD" w:rsidRPr="00A34FCD" w:rsidRDefault="00A34FCD" w:rsidP="00A34FCD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Приложение </w:t>
      </w:r>
    </w:p>
    <w:p w:rsidR="00A34FCD" w:rsidRPr="00A34FCD" w:rsidRDefault="00A34FCD" w:rsidP="00A34FC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                                                                        к постановлению администрации</w:t>
      </w:r>
    </w:p>
    <w:p w:rsidR="00A34FCD" w:rsidRPr="00A34FCD" w:rsidRDefault="00A34FCD" w:rsidP="00A34FC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                                                                                  города Липецка</w:t>
      </w:r>
    </w:p>
    <w:p w:rsidR="00A34FCD" w:rsidRPr="00A34FCD" w:rsidRDefault="00A34FCD" w:rsidP="00A34FC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                                                                                  от 29.05.2015 №  953</w:t>
      </w:r>
    </w:p>
    <w:p w:rsidR="00A34FCD" w:rsidRPr="00A34FCD" w:rsidRDefault="00A34FCD" w:rsidP="00A34FCD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A34FCD">
        <w:rPr>
          <w:bCs/>
          <w:sz w:val="28"/>
          <w:szCs w:val="28"/>
          <w:lang w:val="ru-RU"/>
        </w:rPr>
        <w:t>АДМИНИСТРАТИВНЫЙ РЕГЛАМЕНТ</w:t>
      </w:r>
    </w:p>
    <w:p w:rsidR="00A34FCD" w:rsidRPr="00A34FCD" w:rsidRDefault="00A34FCD" w:rsidP="00A34FC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A34FCD">
        <w:rPr>
          <w:bCs/>
          <w:sz w:val="28"/>
          <w:szCs w:val="28"/>
          <w:lang w:val="ru-RU"/>
        </w:rPr>
        <w:t xml:space="preserve">ПРЕДОСТАВЛЕНИЯ МУНИЦИПАЛЬНОЙ УСЛУГИ </w:t>
      </w:r>
    </w:p>
    <w:p w:rsidR="00A34FCD" w:rsidRPr="00A34FCD" w:rsidRDefault="00A34FCD" w:rsidP="00A34FC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A34FCD">
        <w:rPr>
          <w:bCs/>
          <w:sz w:val="28"/>
          <w:szCs w:val="28"/>
          <w:lang w:val="ru-RU"/>
        </w:rPr>
        <w:t>«ПРИЕМ ЗАЯВЛЕНИЙ, ПОСТАНОВКА НА УЧЕТ И НАПРАВЛЕНИЕ ДЕТЕЙ ДЛЯ ЗАЧИСЛЕНИЯ В ОБРАЗОВАТЕЛЬНЫЕ  УЧРЕЖДЕНИЯ, РЕАЛИЗУЮЩИЕ   ОБРАЗОВАТЕЛЬНУЮ ПРОГРАММУ ДОШКОЛЬНОГО ОБРАЗОВАНИЯ,  ГОРОДА ЛИПЕЦКА»</w:t>
      </w:r>
    </w:p>
    <w:p w:rsidR="00A34FCD" w:rsidRPr="00A34FCD" w:rsidRDefault="00A34FCD" w:rsidP="00A34FCD">
      <w:pPr>
        <w:autoSpaceDE w:val="0"/>
        <w:autoSpaceDN w:val="0"/>
        <w:adjustRightInd w:val="0"/>
        <w:jc w:val="center"/>
        <w:rPr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1. Общие положения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1.1. </w:t>
      </w:r>
      <w:proofErr w:type="gramStart"/>
      <w:r w:rsidRPr="00A34FCD">
        <w:rPr>
          <w:sz w:val="28"/>
          <w:szCs w:val="28"/>
          <w:lang w:val="ru-RU"/>
        </w:rPr>
        <w:t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Липецка» (далее – Административный регламент) устанавливает порядок и стандарт предоставления муниципальной услуги по приему заявлений, постановке на учет и направлению детей для зачисления в образовательные учреждения, реализующие образовательную программу дошкольного образования, города Липецка (далее – муниципальная услуга).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1.2. Получателями муниципальной услуги являются физические лица – родители (законные представители) детей в возрасте до 8 лет (далее – Заявители).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1.3. Муниципальная услуга предоставляется</w:t>
      </w:r>
      <w:r w:rsidRPr="00A34FCD">
        <w:rPr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департаментом образования администрации города Липецка (далее – Департамент).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Место нахождения Департамента: 398032, г. Липецк, ул. Космонавтов, 56 а; справочные телефоны: 8(4742) 30-96-01, (факс) 34-99-09; адрес электронной почты: </w:t>
      </w:r>
      <w:hyperlink r:id="rId6" w:history="1">
        <w:r w:rsidRPr="00A34FCD">
          <w:rPr>
            <w:color w:val="0000FF"/>
            <w:sz w:val="28"/>
            <w:szCs w:val="28"/>
            <w:u w:val="single"/>
          </w:rPr>
          <w:t>doal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@</w:t>
        </w:r>
        <w:r w:rsidRPr="00A34FCD">
          <w:rPr>
            <w:color w:val="0000FF"/>
            <w:sz w:val="28"/>
            <w:szCs w:val="28"/>
            <w:u w:val="single"/>
          </w:rPr>
          <w:t>lipetsk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ru</w:t>
        </w:r>
      </w:hyperlink>
      <w:r w:rsidRPr="00A34FCD">
        <w:rPr>
          <w:sz w:val="28"/>
          <w:szCs w:val="28"/>
          <w:lang w:val="ru-RU"/>
        </w:rPr>
        <w:t xml:space="preserve">; официальный сайт в информационно-телекоммуникационной сети «Интернет»: </w:t>
      </w:r>
      <w:r w:rsidRPr="00A34FCD">
        <w:rPr>
          <w:sz w:val="28"/>
          <w:szCs w:val="28"/>
        </w:rPr>
        <w:t>www</w:t>
      </w:r>
      <w:r w:rsidRPr="00A34FCD">
        <w:rPr>
          <w:sz w:val="28"/>
          <w:szCs w:val="28"/>
          <w:lang w:val="ru-RU"/>
        </w:rPr>
        <w:t>.</w:t>
      </w:r>
      <w:hyperlink r:id="rId7" w:history="1">
        <w:r w:rsidRPr="00A34FCD">
          <w:rPr>
            <w:color w:val="0000FF"/>
            <w:sz w:val="28"/>
            <w:szCs w:val="28"/>
            <w:u w:val="single"/>
          </w:rPr>
          <w:t>do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а</w:t>
        </w:r>
        <w:r w:rsidRPr="00A34FCD">
          <w:rPr>
            <w:color w:val="0000FF"/>
            <w:sz w:val="28"/>
            <w:szCs w:val="28"/>
            <w:u w:val="single"/>
          </w:rPr>
          <w:t>l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34FCD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A34FCD">
        <w:rPr>
          <w:sz w:val="28"/>
          <w:szCs w:val="28"/>
          <w:lang w:val="ru-RU"/>
        </w:rPr>
        <w:t>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График </w:t>
      </w:r>
      <w:proofErr w:type="gramStart"/>
      <w:r w:rsidRPr="00A34FCD">
        <w:rPr>
          <w:sz w:val="28"/>
          <w:szCs w:val="28"/>
          <w:lang w:val="ru-RU"/>
        </w:rPr>
        <w:t>работы Департамента образования администрации города Липецка</w:t>
      </w:r>
      <w:proofErr w:type="gramEnd"/>
      <w:r w:rsidRPr="00A34FCD">
        <w:rPr>
          <w:sz w:val="28"/>
          <w:szCs w:val="28"/>
          <w:lang w:val="ru-RU"/>
        </w:rPr>
        <w:t xml:space="preserve">: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понедельник – четверг – с 8.30 до 17.30, пятница – с 8.30 до 16.30, выходные дни – суббота, воскресенье, перерыв – с 12.12 </w:t>
      </w:r>
      <w:proofErr w:type="gramStart"/>
      <w:r w:rsidRPr="00A34FCD">
        <w:rPr>
          <w:sz w:val="28"/>
          <w:szCs w:val="28"/>
          <w:lang w:val="ru-RU"/>
        </w:rPr>
        <w:t>до</w:t>
      </w:r>
      <w:proofErr w:type="gramEnd"/>
      <w:r w:rsidRPr="00A34FCD">
        <w:rPr>
          <w:sz w:val="28"/>
          <w:szCs w:val="28"/>
          <w:lang w:val="ru-RU"/>
        </w:rPr>
        <w:t xml:space="preserve"> 13.00. Рабочие дни могут быть изменены  в зависимости от установления праздничных и выходных дней в  соответствии с действующим законодательством.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Адрес официального  сайта администрации города Липецка в информационно-телекоммуникационной сети «Интернет»: </w:t>
      </w:r>
      <w:hyperlink r:id="rId8" w:history="1">
        <w:r w:rsidRPr="00A34FCD">
          <w:rPr>
            <w:color w:val="0000FF"/>
            <w:sz w:val="28"/>
            <w:szCs w:val="28"/>
            <w:u w:val="single"/>
          </w:rPr>
          <w:t>www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lipetskcity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ru</w:t>
        </w:r>
      </w:hyperlink>
      <w:r w:rsidRPr="00A34FCD">
        <w:rPr>
          <w:sz w:val="28"/>
          <w:szCs w:val="28"/>
          <w:lang w:val="ru-RU"/>
        </w:rPr>
        <w:t xml:space="preserve">, адрес официального сайта  единого портала государственных и муниципальных услуг: </w:t>
      </w:r>
      <w:hyperlink r:id="rId9" w:history="1">
        <w:r w:rsidRPr="00A34FCD">
          <w:rPr>
            <w:color w:val="0000FF"/>
            <w:sz w:val="28"/>
            <w:szCs w:val="28"/>
            <w:u w:val="single"/>
          </w:rPr>
          <w:t>www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gosuslugi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ru</w:t>
        </w:r>
      </w:hyperlink>
      <w:r w:rsidRPr="00A34FCD">
        <w:rPr>
          <w:sz w:val="28"/>
          <w:szCs w:val="28"/>
          <w:lang w:val="ru-RU"/>
        </w:rPr>
        <w:t xml:space="preserve"> (далее – ЕПГУ), адрес   официального сайта регионального портала государственных и муниципальных услуг Липецкой области: </w:t>
      </w:r>
      <w:hyperlink r:id="rId10" w:history="1">
        <w:r w:rsidRPr="00A34FCD">
          <w:rPr>
            <w:color w:val="0000FF"/>
            <w:sz w:val="28"/>
            <w:szCs w:val="28"/>
            <w:u w:val="single"/>
          </w:rPr>
          <w:t>www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pgu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admlr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lipetsk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34FCD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A34FCD">
        <w:rPr>
          <w:sz w:val="28"/>
          <w:szCs w:val="28"/>
          <w:lang w:val="ru-RU"/>
        </w:rPr>
        <w:t xml:space="preserve"> (далее – ПГУ).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 xml:space="preserve">Приём заявлений, постановка детей на учет по предоставлению мест в образовательных  учреждениях, реализующих образовательную программу </w:t>
      </w:r>
      <w:r w:rsidRPr="00A34FCD">
        <w:rPr>
          <w:sz w:val="28"/>
          <w:szCs w:val="28"/>
          <w:lang w:val="ru-RU"/>
        </w:rPr>
        <w:lastRenderedPageBreak/>
        <w:t>дошкольного образования, осуществляется в Липецком филиале Областного бюджетного учреждения «Уполномоченный  многофункциональный центр Липецкой области», Липецком городском отделе № 1 Областного бюджетного учреждения «Уполномоченный  многофункциональный центр Липецкой области», Липецком городском отделе № 2  Областного бюджетного учреждения «Уполномоченный  многофункциональный центр Липецкой области» (далее – УМФЦ Липецкой области) при личном обращении</w:t>
      </w:r>
      <w:proofErr w:type="gramEnd"/>
      <w:r w:rsidRPr="00A34FCD">
        <w:rPr>
          <w:sz w:val="28"/>
          <w:szCs w:val="28"/>
          <w:lang w:val="ru-RU"/>
        </w:rPr>
        <w:t xml:space="preserve"> Заявителей, а также посредством подачи заявлений в электронном виде.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Места нахождения УМФЦ Липецкой области: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398001, г.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Липецк, пл.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Победы, 6а, телефон: 8(4742)25-77-25;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398004, г. Липецк, ул. </w:t>
      </w:r>
      <w:proofErr w:type="spellStart"/>
      <w:r w:rsidRPr="00A34FCD">
        <w:rPr>
          <w:sz w:val="28"/>
          <w:szCs w:val="28"/>
          <w:lang w:val="ru-RU"/>
        </w:rPr>
        <w:t>Теперика</w:t>
      </w:r>
      <w:proofErr w:type="spellEnd"/>
      <w:r w:rsidRPr="00A34FCD">
        <w:rPr>
          <w:sz w:val="28"/>
          <w:szCs w:val="28"/>
          <w:lang w:val="ru-RU"/>
        </w:rPr>
        <w:t>, 1, телефон: 8(4742) 38-83-90;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398036, г. Липецк, ул. </w:t>
      </w:r>
      <w:proofErr w:type="spellStart"/>
      <w:r w:rsidRPr="00A34FCD">
        <w:rPr>
          <w:sz w:val="28"/>
          <w:szCs w:val="28"/>
          <w:lang w:val="ru-RU"/>
        </w:rPr>
        <w:t>Кривенкова</w:t>
      </w:r>
      <w:proofErr w:type="spellEnd"/>
      <w:r w:rsidRPr="00A34FCD">
        <w:rPr>
          <w:sz w:val="28"/>
          <w:szCs w:val="28"/>
          <w:lang w:val="ru-RU"/>
        </w:rPr>
        <w:t>, 11а, телефон: 8 (4742) 72-72-76.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График работы УМФЦ Липецкой области: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lang w:val="ru-RU"/>
        </w:rPr>
      </w:pPr>
      <w:r w:rsidRPr="00A34FCD">
        <w:rPr>
          <w:sz w:val="28"/>
          <w:szCs w:val="28"/>
          <w:lang w:val="ru-RU"/>
        </w:rPr>
        <w:t xml:space="preserve">понедельник, среда, четверг, пятница  – с  08.00 до 18.00, вторник–  с 08.00  до 20.00, суббота с 08.00 </w:t>
      </w:r>
      <w:proofErr w:type="gramStart"/>
      <w:r w:rsidRPr="00A34FCD">
        <w:rPr>
          <w:sz w:val="28"/>
          <w:szCs w:val="28"/>
          <w:lang w:val="ru-RU"/>
        </w:rPr>
        <w:t>до</w:t>
      </w:r>
      <w:proofErr w:type="gramEnd"/>
      <w:r w:rsidRPr="00A34FCD">
        <w:rPr>
          <w:sz w:val="28"/>
          <w:szCs w:val="28"/>
          <w:lang w:val="ru-RU"/>
        </w:rPr>
        <w:t xml:space="preserve"> 13.00, выходной день – воскресенье. </w:t>
      </w:r>
      <w:r w:rsidRPr="00A34FCD">
        <w:rPr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>Прием в УМФЦ Липецкой области осуществляется без перерыва.</w:t>
      </w:r>
      <w:r w:rsidRPr="00A34FCD">
        <w:rPr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Рабочие дни могут быть изменены  в зависимости от установления праздничных и выходных дней в  соответствии с действующим законодательством. </w:t>
      </w:r>
    </w:p>
    <w:p w:rsidR="00A34FCD" w:rsidRPr="00A34FCD" w:rsidRDefault="00A34FCD" w:rsidP="00A34FCD">
      <w:pPr>
        <w:tabs>
          <w:tab w:val="left" w:pos="334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 Стандарт предоставления муниципальной услуги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2.1. Наименование муниципальной услуги: «Прием заявлений, постановка на учет и направление детей для зачисления в образовательные учреждения, реализующие   образовательную программу дошкольного образования, города Липецка».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2.2. Наименование органа, оказывающего муниципальную услугу – Департамент образования администрации города Липецка.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2.3. Результатами предоставления муниципальной услуги являются: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постановка ребенка на учет по предоставлению места в муниципальном образовательном учреждении, реализующем образовательную программу дошкольного образования (далее – образовательное учреждение), либо отказ в постановке ребенка на учет по предоставлению места в образовательном учреждении;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направление ребенка для зачисления в образовательное учреждение либо отказ в  направлении ребенка для зачисления в образовательное учреждение.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2.4. Срок предоставления муниципальной услуги: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2.4.1. Приём заявления, постановка ребенка на учет по предоставлению места в образовательном учреждении либо отказ в постановке ребенка на учет по предоставлению места в</w:t>
      </w:r>
      <w:r w:rsidRPr="00A34FCD">
        <w:rPr>
          <w:color w:val="FF0000"/>
          <w:sz w:val="28"/>
          <w:szCs w:val="28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>образовательном учреждении осуществляются в день подачи Заявителем заявления через информационную электронную систему «БАРС. Образование – Электронный Детский Сад» (далее 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 ИС).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2.4.2. Направление ребенка для зачисления в   образовательное учреждение осуществляется в срок, не превышающий 5 рабочих дней  при наличии свободного места в образовательном учреждении.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2.5. Правовые основания для предоставления муниципальной услуги: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–</w:t>
      </w:r>
      <w:r w:rsidRPr="00A34FCD">
        <w:rPr>
          <w:sz w:val="28"/>
          <w:szCs w:val="28"/>
        </w:rPr>
        <w:t> </w:t>
      </w:r>
      <w:hyperlink r:id="rId11" w:history="1">
        <w:r w:rsidRPr="00A34FCD">
          <w:rPr>
            <w:sz w:val="28"/>
            <w:szCs w:val="28"/>
            <w:lang w:val="ru-RU"/>
          </w:rPr>
          <w:t>Конституция</w:t>
        </w:r>
      </w:hyperlink>
      <w:r w:rsidRPr="00A34FCD">
        <w:rPr>
          <w:sz w:val="28"/>
          <w:szCs w:val="28"/>
          <w:lang w:val="ru-RU"/>
        </w:rPr>
        <w:t xml:space="preserve"> Российской Федерации;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Федеральный </w:t>
      </w:r>
      <w:hyperlink r:id="rId12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от 17.01.1992 № 2202-1 «О прокуратуре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Федеральный </w:t>
      </w:r>
      <w:hyperlink r:id="rId13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от 27.05.1998 № 76-ФЗ «О статусе военнослужащих»;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Федеральный </w:t>
      </w:r>
      <w:hyperlink r:id="rId14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Федеральный </w:t>
      </w:r>
      <w:hyperlink r:id="rId15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от 27.07.2006 № 152-ФЗ «О персональных данных»;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Федеральный </w:t>
      </w:r>
      <w:hyperlink r:id="rId16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Федеральный закон от 28.12.2010 № 403-ФЗ «О Следственном комитете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Федеральный </w:t>
      </w:r>
      <w:hyperlink r:id="rId17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от 07.02.2011 № 3-ФЗ «О полиции»;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Федеральный закон от 06.04.2011 № 63 –ФЗ «Об электронной подписи»;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Федеральный закон от 29.12.2012 № 273-ФЗ «Об образовании в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18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19" w:history="1">
        <w:r w:rsidRPr="00A34FCD">
          <w:rPr>
            <w:sz w:val="28"/>
            <w:szCs w:val="28"/>
            <w:lang w:val="ru-RU"/>
          </w:rPr>
          <w:t>Закон</w:t>
        </w:r>
      </w:hyperlink>
      <w:r w:rsidRPr="00A34FCD">
        <w:rPr>
          <w:sz w:val="28"/>
          <w:szCs w:val="28"/>
          <w:lang w:val="ru-RU"/>
        </w:rPr>
        <w:t xml:space="preserve"> Российской Федерации от 26.06.1992 №3132-1 «О статусе судей в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20" w:history="1">
        <w:r w:rsidRPr="00A34FCD">
          <w:rPr>
            <w:sz w:val="28"/>
            <w:szCs w:val="28"/>
            <w:lang w:val="ru-RU"/>
          </w:rPr>
          <w:t>Указ</w:t>
        </w:r>
      </w:hyperlink>
      <w:r w:rsidRPr="00A34FCD">
        <w:rPr>
          <w:sz w:val="28"/>
          <w:szCs w:val="28"/>
          <w:lang w:val="ru-RU"/>
        </w:rPr>
        <w:t xml:space="preserve"> Президента Российской Федерации от 05.05.1992 № 431 «О мерах по социальной поддержке многодетных семей»;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21" w:history="1">
        <w:r w:rsidRPr="00A34FCD">
          <w:rPr>
            <w:sz w:val="28"/>
            <w:szCs w:val="28"/>
            <w:lang w:val="ru-RU"/>
          </w:rPr>
          <w:t>Указ</w:t>
        </w:r>
      </w:hyperlink>
      <w:r w:rsidRPr="00A34FCD">
        <w:rPr>
          <w:sz w:val="28"/>
          <w:szCs w:val="28"/>
          <w:lang w:val="ru-RU"/>
        </w:rPr>
        <w:t xml:space="preserve"> Президента Российской Федерации от 02.10.1992 № 1157 «О дополнительных мерах государственной поддержки инвалидов»;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22" w:history="1">
        <w:r w:rsidRPr="00A34FCD">
          <w:rPr>
            <w:sz w:val="28"/>
            <w:szCs w:val="28"/>
            <w:lang w:val="ru-RU"/>
          </w:rPr>
          <w:t>Указ</w:t>
        </w:r>
      </w:hyperlink>
      <w:r w:rsidRPr="00A34FCD">
        <w:rPr>
          <w:sz w:val="28"/>
          <w:szCs w:val="28"/>
          <w:lang w:val="ru-RU"/>
        </w:rPr>
        <w:t xml:space="preserve"> Президента Российской Федерации от 05.06.2003 № 613 «О правоохранительной службе в органах по </w:t>
      </w:r>
      <w:proofErr w:type="gramStart"/>
      <w:r w:rsidRPr="00A34FCD">
        <w:rPr>
          <w:sz w:val="28"/>
          <w:szCs w:val="28"/>
          <w:lang w:val="ru-RU"/>
        </w:rPr>
        <w:t>контролю за</w:t>
      </w:r>
      <w:proofErr w:type="gramEnd"/>
      <w:r w:rsidRPr="00A34FCD">
        <w:rPr>
          <w:sz w:val="28"/>
          <w:szCs w:val="28"/>
          <w:lang w:val="ru-RU"/>
        </w:rPr>
        <w:t xml:space="preserve"> оборотом наркотических средств и психотропных веществ»;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23" w:history="1">
        <w:r w:rsidRPr="00A34FCD">
          <w:rPr>
            <w:sz w:val="28"/>
            <w:szCs w:val="28"/>
            <w:lang w:val="ru-RU"/>
          </w:rPr>
          <w:t>Постановление</w:t>
        </w:r>
      </w:hyperlink>
      <w:r w:rsidRPr="00A34FCD">
        <w:rPr>
          <w:sz w:val="28"/>
          <w:szCs w:val="28"/>
          <w:lang w:val="ru-RU"/>
        </w:rPr>
        <w:t xml:space="preserve">   Правительства   Российской    Федерации  от   25.08.1999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24" w:history="1">
        <w:r w:rsidRPr="00A34FCD">
          <w:rPr>
            <w:sz w:val="28"/>
            <w:szCs w:val="28"/>
            <w:lang w:val="ru-RU"/>
          </w:rPr>
          <w:t>Постановление</w:t>
        </w:r>
      </w:hyperlink>
      <w:r w:rsidRPr="00A34FCD">
        <w:rPr>
          <w:sz w:val="28"/>
          <w:szCs w:val="28"/>
          <w:lang w:val="ru-RU"/>
        </w:rPr>
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–</w:t>
      </w:r>
      <w:r w:rsidRPr="00A34FCD">
        <w:rPr>
          <w:sz w:val="28"/>
          <w:szCs w:val="28"/>
        </w:rPr>
        <w:t> </w:t>
      </w:r>
      <w:hyperlink r:id="rId25" w:history="1">
        <w:r w:rsidRPr="00A34FCD">
          <w:rPr>
            <w:sz w:val="28"/>
            <w:szCs w:val="28"/>
            <w:lang w:val="ru-RU"/>
          </w:rPr>
          <w:t>Постановление</w:t>
        </w:r>
      </w:hyperlink>
      <w:r w:rsidRPr="00A34FCD">
        <w:rPr>
          <w:sz w:val="28"/>
          <w:szCs w:val="28"/>
          <w:lang w:val="ru-RU"/>
        </w:rPr>
        <w:t xml:space="preserve"> Правительства Российской Федерации от  12.08.2008 №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Постановление   Правительства   Российской   Федерации   от 08.09.2010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№ 697 «О единой системе межведомственного электронного взаимодействия»;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hyperlink r:id="rId26" w:history="1">
        <w:r w:rsidRPr="00A34FCD">
          <w:rPr>
            <w:sz w:val="28"/>
            <w:szCs w:val="28"/>
            <w:lang w:val="ru-RU"/>
          </w:rPr>
          <w:t>Приказ</w:t>
        </w:r>
      </w:hyperlink>
      <w:r w:rsidRPr="00A34FCD">
        <w:rPr>
          <w:sz w:val="28"/>
          <w:szCs w:val="28"/>
          <w:lang w:val="ru-RU"/>
        </w:rPr>
        <w:t xml:space="preserve"> Министра обороны Российской Федерации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обязанностей»;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иные нормативные правовые акты.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2.6. Перечень документов, требуемых от Заявителя, необходимых для предоставления муниципальной услуги: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заявление о предоставлении муниципальной услуги по установленной форме (приложение № 1 к Административному регламенту);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документ, удостоверяющий личность Заявителя (в случае подачи заявления уполномоченным лицом предоставляется нотариально удостоверенная доверенность, подтверждающая полномочия, и документ, удостоверяющий личность уполномоченного лица);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свидетельство о рождении ребенка;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документ, содержащий сведения о регистрации ребенка по месту жительства или по месту пребывания.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Департамент самостоятельно посредством системы межведомственного электронного взаимодействия (далее – СМЭВ) запрашивает информацию, подтверждающую льготный статус Заявителя по предоставлению места в образовательном учреждении в год предполагаемого зачисления ребенка в образовательное учреждение в период с 1 марта по 31 мая.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Заявитель вправе лично по собственной инициативе  предоставить в Департамент документы, подтверждающие льготный статус, в год предполагаемого зачисления ребенка в образовательное учреждение с 1 марта по 31 мая.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предоставление документов не в полном объеме;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заявление подано лицом, не уполномоченным совершать такого рода действия;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заявление не поддается прочтению;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несоответствие заявления форме, указанной в приложении № 1 к Административному регламенту.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A34FCD">
        <w:rPr>
          <w:color w:val="000000"/>
          <w:sz w:val="28"/>
          <w:szCs w:val="28"/>
          <w:lang w:val="ru-RU"/>
        </w:rPr>
        <w:t>2.8.</w:t>
      </w:r>
      <w:r w:rsidRPr="00A34FCD">
        <w:rPr>
          <w:color w:val="000000"/>
          <w:sz w:val="28"/>
          <w:szCs w:val="28"/>
        </w:rPr>
        <w:t> </w:t>
      </w:r>
      <w:r w:rsidRPr="00A34FCD">
        <w:rPr>
          <w:color w:val="000000"/>
          <w:sz w:val="28"/>
          <w:szCs w:val="28"/>
          <w:lang w:val="ru-RU"/>
        </w:rPr>
        <w:t>Основанием для отказа в предоставлении муниципальной услуги является: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посещение ребенком  </w:t>
      </w:r>
      <w:r w:rsidRPr="00A34FCD">
        <w:rPr>
          <w:color w:val="FF0000"/>
          <w:sz w:val="28"/>
          <w:szCs w:val="28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>образовательного учреждения;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возраст ребенка не соответствует возрастным критериям, установленным пунктом 1.2 Административного регламента;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A34FCD">
        <w:rPr>
          <w:color w:val="000000"/>
          <w:sz w:val="28"/>
          <w:szCs w:val="28"/>
          <w:lang w:val="ru-RU"/>
        </w:rPr>
        <w:t>- отсутствие свободных мест в образовательном учреждении.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2.9.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2.10.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Срок ожидания в очереди при подаче заявления о предоставлении муниципальной услуги   составляет не более 15 минут.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Срок регистрации заявления Заявителя при предоставлении муниципальной услуги составляет не более 10 минут.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Центральный вход в здания, в которых расположены Департамент и УМФЦ Липецкой области, должен быть оборудован информационной табличкой (вывеской), содержащей информацию о Департаменте, УМФЦ Липецкой области, местах их нахождения.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Прием Заявителей осуществляется в специально выделенных для этих целей помещениях. Указанные помещения Департамента и УМФЦ Липецкой области включают в себя места для ожидания, места для приема, места информирования.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Места для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Места для приема должны быть организованы в виде отдельного рабочего места для лица, осуществляющего прием, оборудованы табличкой (вывеской) с указанием номера кабинета, фамилии, имени, отчества и должности лица, осуществляющего прием.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стендами, столами и стульями для возможности оформления документов.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Информирование о предоставлении муниципальной услуги осуществляется посредством размещения соответствующей информации в печатном виде на информационных стендах в Департаменте, УМФЦ Липецкой области,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К информационным стендам должна быть обеспечена возможность свободного доступа граждан.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На информационных стендах размещается следующая обязательная информация: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выписки из правовых актов, регулирующих вопросы по предоставлению муниципальной услуги;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форма заявления;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образец заполнения бланка заявления;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перечень документов, необходимых для предоставления муниципальной услуги;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графики приёма Заявителей, номера телефонов, адрес сайта в сети</w:t>
      </w:r>
      <w:r w:rsidRPr="00A34FCD">
        <w:rPr>
          <w:strike/>
          <w:sz w:val="28"/>
          <w:szCs w:val="28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>Интернет и электронной почты;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порядок обжалования решений, действий (бездействия) органа, предоставляющего муниципальную услугу, а также должностных лиц и специалистов, предоставляющих муниципальную услугу (далее – специалист);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настоящий Административный регламент.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sub_1213"/>
      <w:r w:rsidRPr="00A34FCD">
        <w:rPr>
          <w:sz w:val="28"/>
          <w:szCs w:val="28"/>
          <w:lang w:val="ru-RU"/>
        </w:rPr>
        <w:t>2.13.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Показатели доступности и качества муниципальной услуги.</w:t>
      </w:r>
    </w:p>
    <w:bookmarkEnd w:id="0"/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2.13.1.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возможность получения информации по электронной почте, посредством  информационно-телекоммуникационной сети Интернет;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транспортная доступность к местам предоставления муниципальной услуги.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2.13.2. Показателями качества муниципальной услуги являются: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соблюдение специалистами Департамента, УМФЦ Липецкой области  сроков предоставления муниципальной услуги;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отсутствие жалоб Заявителей на качество предоставления муниципальной услуги.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2.14.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2.14.1.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в виде индивидуального информирования или публичного информирования.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Информирование проводится в устной или письменной форме.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2.14.2.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Индивидуальное устное информирование о порядке предоставления муниципальной услуги обеспечивается специалистами Департамента, УМФЦ Липецкой области. При ответах на телефонные звонки и устные обращения специалисты Департамента, УМФЦ Липецкой области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При невозможности специалиста Департамента, УМФЦ Липецкой области    самостоятельно ответить на поставленные вопросы, телефонный звонок должен быть переадресован (переведен) на другого специалиста</w:t>
      </w:r>
      <w:r w:rsidRPr="00A34FCD">
        <w:rPr>
          <w:color w:val="FF0000"/>
          <w:sz w:val="28"/>
          <w:szCs w:val="28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2.14.3.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обращении Заявителя в Департамент осуществляется путем направления ответов почтовым отправлением, а также электронной почтой. Ответ на обращение направляется в адрес Заявителя в срок, установленный  действующим законодательством.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2.14.4.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 города Липецка, Департамента, УМФЦ Липецкой области,  на  ЕПГУ, ПГУ, а также на информационных стендах в местах предоставления муниципальной услуги.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2.15. Предоставление муниципальной услуги осуществляется в УМФЦ Липецкой области.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2.16. При технической возможности муниципальная услуга предоставляется в электронной форме, в том числе с использованием универсальной электронной карты, используемой для идентификации заявителя на официальном портале ЕПГУ:</w:t>
      </w:r>
      <w:r w:rsidRPr="00A34FCD">
        <w:rPr>
          <w:color w:val="FF0000"/>
          <w:sz w:val="28"/>
          <w:szCs w:val="28"/>
          <w:lang w:val="ru-RU"/>
        </w:rPr>
        <w:t xml:space="preserve"> </w:t>
      </w:r>
      <w:hyperlink r:id="rId27" w:history="1">
        <w:r w:rsidRPr="00A34FCD">
          <w:rPr>
            <w:color w:val="0000FF"/>
            <w:sz w:val="28"/>
            <w:szCs w:val="28"/>
            <w:u w:val="single"/>
          </w:rPr>
          <w:t>www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gosuslugi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ru</w:t>
        </w:r>
      </w:hyperlink>
      <w:r w:rsidRPr="00A34FCD">
        <w:rPr>
          <w:sz w:val="28"/>
          <w:szCs w:val="28"/>
          <w:lang w:val="ru-RU"/>
        </w:rPr>
        <w:t xml:space="preserve">, ПГУ: </w:t>
      </w:r>
      <w:hyperlink r:id="rId28" w:history="1">
        <w:r w:rsidRPr="00A34FCD">
          <w:rPr>
            <w:color w:val="0000FF"/>
            <w:sz w:val="28"/>
            <w:szCs w:val="28"/>
            <w:u w:val="single"/>
          </w:rPr>
          <w:t>www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pgu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admlr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r w:rsidRPr="00A34FCD">
          <w:rPr>
            <w:color w:val="0000FF"/>
            <w:sz w:val="28"/>
            <w:szCs w:val="28"/>
            <w:u w:val="single"/>
          </w:rPr>
          <w:t>lipetsk</w:t>
        </w:r>
        <w:r w:rsidRPr="00A34FCD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34FCD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A34FCD">
        <w:rPr>
          <w:sz w:val="28"/>
          <w:szCs w:val="28"/>
          <w:lang w:val="ru-RU"/>
        </w:rPr>
        <w:t xml:space="preserve"> и подписания документов электронной подписью.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процедур в многофункциональном центре</w:t>
      </w:r>
    </w:p>
    <w:p w:rsidR="00A34FCD" w:rsidRPr="00A34FCD" w:rsidRDefault="00A34FCD" w:rsidP="00A34F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Блок-схема предоставления муниципальной услуги приводится в приложении № 2 к Административному регламенту.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предоставление информации об образовательном учреждении;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прием заявления, постановка ребенка на учет по предоставлению места в образовательном учреждении;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информирование о состоянии очередности   ребенка в заявленном   для зачисления образовательном учреждении;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изменение в ИС сведений о ребенке, состоящем на учете по предоставлению места в образовательном учреждении;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рассмотрение заявления Заявителя и направление ребенка для зачисления в  образовательное учреждение.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3.3.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Предоставление информации об образовательном учреждении осуществляется в следующих формах: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путем личного обращения Заявителя в  Департамент или УМФЦ Липецкой области;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в электронной форме через личный кабинет Заявителя на ЕПГУ или ПГУ,</w:t>
      </w:r>
      <w:r w:rsidRPr="00A34FCD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в том числе с применением универсальной электронной карты, используемой </w:t>
      </w:r>
      <w:r w:rsidRPr="00A34FCD">
        <w:rPr>
          <w:sz w:val="28"/>
          <w:szCs w:val="28"/>
          <w:lang w:val="ru-RU"/>
        </w:rPr>
        <w:lastRenderedPageBreak/>
        <w:t xml:space="preserve">для идентификации Заявителя на портале государственных и муниципальных услуг и подписания документов электронной подписью.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3.3.1.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Основанием для начала административной процедуры по предоставлению информации об образовательном учреждении  путем личного обращения является непосредственное обращение Заявителя в УМФЦ Липецкой области либо Департамент.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Специалист, ответственный за реализацию  административной процедуры по предоставлению информации об образовательном учреждении: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 устанавливает личность Заявителя;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 предоставляет информацию об образовательном учреждении.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3.3.2.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для начала административной процедуры по  предоставлению информации об образовательном учреждении  в электронной форме является направление запроса Заявителем через  личный кабинет на ЕПГУ или ПГУ.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3.3.3.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Предоставление информации об образовательном учреждении осуществляется в электронной форме через личный кабинет Заявителя на ЕПГУ или ПГУ в момент обращения Заявителя. При личном обращении Заявителя получение информации об образовательном учреждении осуществляется в устной форме в день обращения Заявителя. Максимальный срок выполнения данной административной процедуры составляет не более 15 минут.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3.3.4.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Результатом административной процедуры является получение Заявителем  информации об образовательном учреждении.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3.3.5.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Содержание информации об образовательном учреждении включает: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наименование образовательного учреждения;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юридический адрес образовательного учреждения;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адрес официального сайта образовательного учреждения;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контактные телефоны образовательного учреждения;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общая  численность воспитанников образовательного учреждения;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очередность в образовательное учреждение  по заявленной возрастной группе;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общая очередность в образовательное учреждение;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число граждан, имеющих льготный статус по предоставлению места в образовательном учреждении, по   заявленной возрастной  группе;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количество свободных мест по  заявленной возрастной группе.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3.4. Прием заявления, постановка ребенка на учет по предоставлению места в  образовательном учреждении осуществляется в следующих формах: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путем личного обращения</w:t>
      </w:r>
      <w:r w:rsidRPr="00A34FCD">
        <w:rPr>
          <w:color w:val="FF0000"/>
          <w:sz w:val="28"/>
          <w:szCs w:val="28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>Заявителя в УМФЦ Липецкой области;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в электронной форме через личный кабинет Заявителя на ЕПГУ или ПГУ,</w:t>
      </w:r>
      <w:r w:rsidRPr="00A34FCD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3.4.1.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для приема заявления, постановки ребенка на учет по предоставлению места в  </w:t>
      </w:r>
      <w:r w:rsidRPr="00A34FCD">
        <w:rPr>
          <w:color w:val="FF0000"/>
          <w:sz w:val="28"/>
          <w:szCs w:val="28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образовательном учреждении путем личного </w:t>
      </w:r>
      <w:r w:rsidRPr="00A34FCD">
        <w:rPr>
          <w:sz w:val="28"/>
          <w:szCs w:val="28"/>
          <w:lang w:val="ru-RU"/>
        </w:rPr>
        <w:lastRenderedPageBreak/>
        <w:t xml:space="preserve">обращения является непосредственное обращение Заявителя в УМФЦ Липецкой области.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Специалист, ответственный за реализацию  административной процедуры по приему заявления, постановке ребенка на учет по предоставлению места в  образовательном учреждении: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устанавливает личность Заявителя;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сверяет данные, указанные в заявлении, с предоставленными документами, перечень которых определен пунктом 2.6. Административного регламента;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подтверждает прием заявления, постановку ребенка на учет по предоставлению места в образовательном учреждении путем регистрации</w:t>
      </w:r>
      <w:r w:rsidRPr="00A34FCD">
        <w:rPr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  заявления в  ИС с присвоением идентификационного номера либо отказывает в приеме заявления   в день обращения Заявителя.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3.4.2.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для приема заявления, постановки ребенка на учет по предоставлению места в   образовательном учреждении путем подачи заявления в электронной форме  является направление Заявителем через  личный кабинет на ЕПГУ или ПГУ заявления о предоставлении муниципальной услуги в электронной форме   с прикреплением отсканированных документов, перечень которых определен пунктом 2.6. Административного регламента,  либо </w:t>
      </w:r>
      <w:proofErr w:type="gramStart"/>
      <w:r w:rsidRPr="00A34FCD">
        <w:rPr>
          <w:sz w:val="28"/>
          <w:szCs w:val="28"/>
          <w:lang w:val="ru-RU"/>
        </w:rPr>
        <w:t>предоставленных</w:t>
      </w:r>
      <w:proofErr w:type="gramEnd"/>
      <w:r w:rsidRPr="00A34FCD">
        <w:rPr>
          <w:sz w:val="28"/>
          <w:szCs w:val="28"/>
          <w:lang w:val="ru-RU"/>
        </w:rPr>
        <w:t xml:space="preserve"> лично в УМФЦ Липецкой области в течение  рабочего дня с момента подачи заявления в электронной форме.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Специалист, ответственный за реализацию  административной процедуры по приему заявления, постановке ребенка на учет по предоставлению места в  образовательном учреждении: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принимает заявление, имеющее статус «Подтверждение документов», поступившее с ЕПГУ или ПГУ, проверяет его на корректность данных, наличие прикрепленных отсканированных документов, перечень которых определен пунктом 2.6. Административного регламента, либо предоставленных лично в УМФЦ Липецкой области в течение 3 рабочих дней с момента подачи заявления в электронной форме;  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подтверждает регистрацию заявления от даты его подачи Заявителем в  ИС с присвоением идентификационного номера либо отказывает в приеме заявления в электронной форме.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3.4.4. Максимальный срок выполнения данной административной процедуры составляет не более 15 минут.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3.4.5.</w:t>
      </w:r>
      <w:r w:rsidRPr="00A34FCD">
        <w:t> </w:t>
      </w:r>
      <w:r w:rsidRPr="00A34FCD">
        <w:rPr>
          <w:sz w:val="28"/>
          <w:szCs w:val="28"/>
          <w:lang w:val="ru-RU"/>
        </w:rPr>
        <w:t>Результатом административной процедуры является постановка ребенка на учет по предоставлению места в   образовательном учреждении   либо отказ в  постановке на учет.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При личном обращении  уведомление о постановке ребенка на учет по предоставлению места в  образовательном учреждении</w:t>
      </w:r>
      <w:proofErr w:type="gramEnd"/>
      <w:r w:rsidRPr="00A34FCD">
        <w:rPr>
          <w:sz w:val="28"/>
          <w:szCs w:val="28"/>
          <w:lang w:val="ru-RU"/>
        </w:rPr>
        <w:t xml:space="preserve"> (приложение № 3 к Административному регламенту)  либо об отказе в постановке на учет (приложение № 4 к Административному регламенту) выдаются Заявителю лично.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При подаче заявления в электронной форме уведомление  Заявителя  о постановке ребенка на учет по предоставлению</w:t>
      </w:r>
      <w:proofErr w:type="gramEnd"/>
      <w:r w:rsidRPr="00A34FCD">
        <w:rPr>
          <w:sz w:val="28"/>
          <w:szCs w:val="28"/>
          <w:lang w:val="ru-RU"/>
        </w:rPr>
        <w:t xml:space="preserve"> места в  образовательном </w:t>
      </w:r>
      <w:r w:rsidRPr="00A34FCD">
        <w:rPr>
          <w:sz w:val="28"/>
          <w:szCs w:val="28"/>
          <w:lang w:val="ru-RU"/>
        </w:rPr>
        <w:lastRenderedPageBreak/>
        <w:t xml:space="preserve">учреждении либо об отказе в постановке на учет осуществляются путем изменения статуса поданного заявления в ИС с «Подтверждение документов» на «Зарегистрировано» либо «Отказано в услуге».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3.5. Информирование о состоянии очередности ребенка в заявленном для зачисления образовательном учреждении осуществляется в следующих формах: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личное обращение Заявителя в УМФЦ Липецкой области  либо Департамент;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в электронной форме через личный кабинет Заявителя на ЕПГУ или ПГУ,</w:t>
      </w:r>
      <w:r w:rsidRPr="00A34FCD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3.5.1.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</w:t>
      </w:r>
      <w:proofErr w:type="gramStart"/>
      <w:r w:rsidRPr="00A34FCD">
        <w:rPr>
          <w:sz w:val="28"/>
          <w:szCs w:val="28"/>
          <w:lang w:val="ru-RU"/>
        </w:rPr>
        <w:t>для начала административной процедуры по информированию о состоянии очередности   ребенка в заявленном для зачисления</w:t>
      </w:r>
      <w:proofErr w:type="gramEnd"/>
      <w:r w:rsidRPr="00A34FCD">
        <w:rPr>
          <w:sz w:val="28"/>
          <w:szCs w:val="28"/>
          <w:lang w:val="ru-RU"/>
        </w:rPr>
        <w:t xml:space="preserve"> образовательном учреждении при личном обращении Заявителя является  непосредственное обращение Заявителя в УМФЦ Липецкой области  либо Департамент.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Специалист, ответственный за  реализацию административной процедуры по информированию о состоянии очередности   ребенка в заявленном для зачисления образовательном учреждении: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устанавливает личность Заявителя;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предоставляет информацию о состоянии очередности ребенка в заявленном для зачисления образовательном учреждении.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3.5.2.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</w:t>
      </w:r>
      <w:proofErr w:type="gramStart"/>
      <w:r w:rsidRPr="00A34FCD">
        <w:rPr>
          <w:sz w:val="28"/>
          <w:szCs w:val="28"/>
          <w:lang w:val="ru-RU"/>
        </w:rPr>
        <w:t>для начала административной процедуры по информированию о состоянии очередности ребенка в заявленном для зачисления</w:t>
      </w:r>
      <w:proofErr w:type="gramEnd"/>
      <w:r w:rsidRPr="00A34FCD">
        <w:rPr>
          <w:sz w:val="28"/>
          <w:szCs w:val="28"/>
          <w:lang w:val="ru-RU"/>
        </w:rPr>
        <w:t xml:space="preserve"> образовательном учреждении в электронной форме является  направление Заявителем запроса в электронном виде через личный кабинет на ЕПГУ или ПГУ.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3.5.3.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Предоставление информации о состоянии очередности   ребенка в заявленном для зачисления образовательном учреждении при личном обращении Заявителя осуществляется  в день обращения Заявителя. Срок выполнения данной процедуры составляет не более 15 минут.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3.5.4.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Предоставление информации о состоянии очередности ребенка в заявленном для зачисления образовательном учреждении в электронном виде  осуществляется через личный кабинет Заявителя на ЕПГУ или ПГУ в момент обращения.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3.5.5. </w:t>
      </w:r>
      <w:proofErr w:type="gramStart"/>
      <w:r w:rsidRPr="00A34FCD">
        <w:rPr>
          <w:sz w:val="28"/>
          <w:szCs w:val="28"/>
          <w:lang w:val="ru-RU"/>
        </w:rPr>
        <w:t>Результатом административной процедуры является получение Заявителем устной информации о состоянии очередности ребенка в заявленном для зачисления  образовательном учреждении при личном обращении или получение информации в электронном виде о состоянии очередности ребенка в заявленном для зачисления  образовательном учреждении при обращении   через личный кабинет Заявителя на ЕПГУ или ПГУ на  момент обращения Заявителя.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3.5.6.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Содержание информации о состоянии очередности ребенка в заявленном для зачисления  образовательном учреждении включает: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текущий статус заявления,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позицию </w:t>
      </w:r>
      <w:proofErr w:type="gramStart"/>
      <w:r w:rsidRPr="00A34FCD">
        <w:rPr>
          <w:sz w:val="28"/>
          <w:szCs w:val="28"/>
          <w:lang w:val="ru-RU"/>
        </w:rPr>
        <w:t>в очереди по возрастной группе с учетом льготной категории в рамках заявленного к зачислению</w:t>
      </w:r>
      <w:proofErr w:type="gramEnd"/>
      <w:r w:rsidRPr="00A34FCD">
        <w:rPr>
          <w:sz w:val="28"/>
          <w:szCs w:val="28"/>
          <w:lang w:val="ru-RU"/>
        </w:rPr>
        <w:t xml:space="preserve"> образовательного учреждения,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позицию в очереди по возрастной группе без учета льготной </w:t>
      </w:r>
      <w:proofErr w:type="gramStart"/>
      <w:r w:rsidRPr="00A34FCD">
        <w:rPr>
          <w:sz w:val="28"/>
          <w:szCs w:val="28"/>
          <w:lang w:val="ru-RU"/>
        </w:rPr>
        <w:t>категории</w:t>
      </w:r>
      <w:proofErr w:type="gramEnd"/>
      <w:r w:rsidRPr="00A34FCD">
        <w:rPr>
          <w:sz w:val="28"/>
          <w:szCs w:val="28"/>
          <w:lang w:val="ru-RU"/>
        </w:rPr>
        <w:t xml:space="preserve"> в рамках заявленного к зачислению  образовательного учреждения,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позицию в очереди с учетом всех возрастных категорий в рамках заявленного к зачислению  образовательного учреждения.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3.6.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Изменение в ИС сведений о ребенке, состоящем на учете по предоставлению места в образовательном учреждении, осуществляется по заявлению Заявителя в случае необходимости (приложение № 5 к Административному регламенту) в следующих формах: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путем личного обращения Заявителя в УМФЦ Липецкой области;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в электронной форме через личный кабинет Заявителя на ЕПГУ или ПГУ,</w:t>
      </w:r>
      <w:r w:rsidRPr="00A34FCD">
        <w:rPr>
          <w:color w:val="FF0000"/>
          <w:sz w:val="28"/>
          <w:szCs w:val="28"/>
          <w:highlight w:val="yellow"/>
          <w:lang w:val="ru-RU"/>
        </w:rPr>
        <w:t xml:space="preserve"> </w:t>
      </w:r>
      <w:r w:rsidRPr="00A34FCD">
        <w:rPr>
          <w:sz w:val="28"/>
          <w:szCs w:val="28"/>
          <w:lang w:val="ru-RU"/>
        </w:rPr>
        <w:t xml:space="preserve">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3.6.1.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Основанием для начала административной процедуры  по изменению в ИС сведений о ребенке, состоящем на учете по предоставлению места в  образовательном учреждении,  является  непосредственное обращение Заявителя в  УМФЦ Липецкой области.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Специалист, ответственный за выполнение административной процедуры  по изменению в ИС сведений о ребенке, состоящем на учете по предоставлению места в  образовательном учреждении: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устанавливает личность Заявителя;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принимает заявление об изменении в ИС сведений о ребенке, сверяет данные, указанные в заявлении, с предоставленными документами (документальное подтверждение вносимых изменений требуется от Заявителя только в отношении  данных из свидетельства о рождении ребенка, льготного статуса Заявителя или ребенка);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регистрирует изменения в ИС сведений о ребенке в день обращения Заявителя.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3.6.2.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для начала административной процедуры по  изменению в ИС сведений о ребенке, состоящем на учете по предоставлению места в  образовательном учреждении,  в электронной форме является    подача Заявителем  заявления в электронной форме через личный кабинет на ЕПГУ или ПГУ.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Специалист, ответственный за выполнение административной процедуры  по изменению в ИС сведений о ребенке, состоящем на учете по предоставлению места в  образовательном учреждении: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proofErr w:type="gramStart"/>
      <w:r w:rsidRPr="00A34FCD">
        <w:rPr>
          <w:i/>
          <w:sz w:val="28"/>
          <w:szCs w:val="28"/>
          <w:lang w:val="ru-RU"/>
        </w:rPr>
        <w:t>–</w:t>
      </w:r>
      <w:r w:rsidRPr="00A34FCD">
        <w:rPr>
          <w:i/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принимает заявление об изменении в ИС сведений о ребенке, поступившее с ЕПГУ или ПГУ, проверяет его на корректность данных, наличие прикрепленных отсканированных документов (только в отношении данных из свидетельства о рождении, льготного статуса Заявителя или ребенка) либо предоставленных лично в УМФЦ Липецкой области в течение рабочего дня с момента подачи заявления  в электронной форме;</w:t>
      </w:r>
      <w:r w:rsidRPr="00A34FCD">
        <w:rPr>
          <w:i/>
          <w:sz w:val="28"/>
          <w:szCs w:val="28"/>
          <w:lang w:val="ru-RU"/>
        </w:rPr>
        <w:t xml:space="preserve">    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подтверждает регистрацию  заявления </w:t>
      </w:r>
      <w:proofErr w:type="gramStart"/>
      <w:r w:rsidRPr="00A34FCD">
        <w:rPr>
          <w:sz w:val="28"/>
          <w:szCs w:val="28"/>
          <w:lang w:val="ru-RU"/>
        </w:rPr>
        <w:t>о внесении изменений в ИС сведений о ребенке от даты его подачи Заявителем в  ИС</w:t>
      </w:r>
      <w:proofErr w:type="gramEnd"/>
      <w:r w:rsidRPr="00A34FCD">
        <w:rPr>
          <w:sz w:val="28"/>
          <w:szCs w:val="28"/>
          <w:lang w:val="ru-RU"/>
        </w:rPr>
        <w:t xml:space="preserve">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3.6.3.</w:t>
      </w:r>
      <w:r w:rsidRPr="00A34FCD">
        <w:t> </w:t>
      </w:r>
      <w:r w:rsidRPr="00A34FCD">
        <w:rPr>
          <w:sz w:val="28"/>
          <w:szCs w:val="28"/>
          <w:lang w:val="ru-RU"/>
        </w:rPr>
        <w:t>Максимальный срок выполнения данной административной процедуры  составляет не более 15 минут.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3.6.4.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Результатом административной процедуры по изменению в ИС сведений о ребенке, состоящем на учете по предоставлению места в  образовательном учреждении,  является  внесение изменений в ИС сведений о ребенке, состоящем на учете по предоставлению места в образовательном учреждении,   либо отказ в  приеме заявления.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При личном обращении уведомление об изменении в ИС сведений о ребенке, состоящем на учете по предоставлению места в  образовательном учреждении (приложение № 6 к настоящему Административному регламенту), либо отказ в приеме заявления (приложение № 7 к Административному регламенту)  выдаются Заявителю лично.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При подаче заявления в электронной форме уведомление об изменении в ИС сведений о ребенке</w:t>
      </w:r>
      <w:proofErr w:type="gramEnd"/>
      <w:r w:rsidRPr="00A34FCD">
        <w:rPr>
          <w:sz w:val="28"/>
          <w:szCs w:val="28"/>
          <w:lang w:val="ru-RU"/>
        </w:rPr>
        <w:t xml:space="preserve">, состоящем на учете по предоставлению места в  образовательном учреждении, либо об отказе в приеме заявления осуществляется в электронной форме.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3.7.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Рассмотрение заявления Заявителя и направление ребенка для зачисления в  образовательное  учреждение.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3.7.1. Основанием для начала административной процедуры является наличие свободного места в образовательном учреждении в соответствии со сведениями, предоставленными руководителем  образовательного учреждения в ИС.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Специалист, ответственный за выполнение административной процедуры: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формирует в  автоматическом режиме списки детей,  направляемых  в образовательное  учреждение  для  зачисления из числа детей, состоящих на учете по предоставлению места в образовательном учреждении и зарегистрированных в ИС по каждой возрастной группе, определяемой по состоянию на 1 сентября текущего года, с учетом имеющейся льготы по предоставлению места в   образовательном учреждении и наличия свободного места;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 запрашивает информацию, подтверждающую льготный статус Заявителя по предоставлению места в образовательном учреждении в год предполагаемого зачисления ребенка в образовательное учреждение, посредством СЭМВ;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подтверждает факт направления детей для зачисления в образовательное учреждение выпуском из ИС соответствующего протокола, сформированного в автоматическом режиме.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3.7.2. Максимальный срок выполнения административной процедуры составляет не более 5 рабочих дней.</w:t>
      </w:r>
      <w:r w:rsidRPr="00A34FCD">
        <w:rPr>
          <w:rFonts w:ascii="Calibri" w:hAnsi="Calibri" w:cs="Calibri"/>
          <w:color w:val="FF0000"/>
          <w:lang w:val="ru-RU"/>
        </w:rPr>
        <w:t xml:space="preserve">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3.7.3. Результатом административной процедуры является направление ребенка для зачисления в образовательное учреждение.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Сведения о направлении ребенка для зачисления в образовательное учреждение руководитель  образовательного учреждения получает в   электронной форме через ИС. 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lastRenderedPageBreak/>
        <w:t>Сведения о направлении ребенка для зачисления в образовательное учреждение Заявитель получает  в  электронной форме на ЕПГУ или ПГУ путем изменения статуса заявления в ИС с «Зарегистрировано» на «Зачислен», а также при личном обращении  в образовательное учреждение, Департамент, УМФЦ Липецкой области.</w:t>
      </w:r>
    </w:p>
    <w:p w:rsidR="00A34FCD" w:rsidRPr="00A34FCD" w:rsidRDefault="00A34FCD" w:rsidP="00A34F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4. Формы </w:t>
      </w:r>
      <w:proofErr w:type="gramStart"/>
      <w:r w:rsidRPr="00A34FCD">
        <w:rPr>
          <w:sz w:val="28"/>
          <w:szCs w:val="28"/>
          <w:lang w:val="ru-RU"/>
        </w:rPr>
        <w:t>контроля за</w:t>
      </w:r>
      <w:proofErr w:type="gramEnd"/>
      <w:r w:rsidRPr="00A34FCD">
        <w:rPr>
          <w:sz w:val="28"/>
          <w:szCs w:val="28"/>
          <w:lang w:val="ru-RU"/>
        </w:rPr>
        <w:t xml:space="preserve"> исполнением Административного регламента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4.1. Текущий </w:t>
      </w:r>
      <w:proofErr w:type="gramStart"/>
      <w:r w:rsidRPr="00A34FCD">
        <w:rPr>
          <w:sz w:val="28"/>
          <w:szCs w:val="28"/>
          <w:lang w:val="ru-RU"/>
        </w:rPr>
        <w:t>контроль за</w:t>
      </w:r>
      <w:proofErr w:type="gramEnd"/>
      <w:r w:rsidRPr="00A34FCD">
        <w:rPr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должностными лицами Департамента, ответственными за предоставление муниципальной услуги.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4.2. </w:t>
      </w:r>
      <w:proofErr w:type="gramStart"/>
      <w:r w:rsidRPr="00A34FCD">
        <w:rPr>
          <w:sz w:val="28"/>
          <w:szCs w:val="28"/>
          <w:lang w:val="ru-RU"/>
        </w:rPr>
        <w:t>Контроль за</w:t>
      </w:r>
      <w:proofErr w:type="gramEnd"/>
      <w:r w:rsidRPr="00A34FCD">
        <w:rPr>
          <w:sz w:val="28"/>
          <w:szCs w:val="28"/>
          <w:lang w:val="ru-RU"/>
        </w:rPr>
        <w:t xml:space="preserve"> полнотой и качеством предоставления муниципальной услуги осуществляется председателем Департамента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Департамента.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4.3. Проверки могут быть плановыми (осуществляться на основании годового плана работы Департамента) и внеплановыми.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Внеплановые проверки проводятся в случае поступления в Департамент  обращений Заявителей с жалобами на нарушения их прав и законных интересов.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4.4. Специалисты Департамента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5.1. </w:t>
      </w:r>
      <w:proofErr w:type="gramStart"/>
      <w:r w:rsidRPr="00A34FCD">
        <w:rPr>
          <w:sz w:val="28"/>
          <w:szCs w:val="28"/>
          <w:lang w:val="ru-RU"/>
        </w:rPr>
        <w:t xml:space="preserve">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председатель Департамента (по адресу: 398032, г.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Липецк, ул.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Космонавтов, 56 а, тел. (4742) 30-96-01, 30-96-00);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–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глава города Липецка (по адресу: 398001, г. Липецк, ул. Советская, 5, тел.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(4742) 23-04-53);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5.2.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 xml:space="preserve">Основанием для начала досудебного (внесудебного) обжалования является поступление жалобы от Заявителя.   Жалоба может быть направлена по почте, в электронной форме, с использованием информационно-телекоммуникационной сети «Интернет», официального сайт администрации </w:t>
      </w:r>
      <w:r w:rsidRPr="00A34FCD">
        <w:rPr>
          <w:sz w:val="28"/>
          <w:szCs w:val="28"/>
          <w:lang w:val="ru-RU"/>
        </w:rPr>
        <w:lastRenderedPageBreak/>
        <w:t xml:space="preserve">города Липецка, ЕГПУ, ПГУ, а также может быть принята при личном обращении Заявителя.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5.3.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Жалоба должна содержать: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 лица  органа,   предоставляющего  муниципальную  услугу,  либо 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5.4.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 xml:space="preserve">5.5. </w:t>
      </w:r>
      <w:proofErr w:type="gramStart"/>
      <w:r w:rsidRPr="00A34FCD">
        <w:rPr>
          <w:sz w:val="28"/>
          <w:szCs w:val="28"/>
          <w:lang w:val="ru-RU"/>
        </w:rPr>
        <w:t xml:space="preserve">Жалоба, поступившая в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5.6.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5.7.</w:t>
      </w:r>
      <w:r w:rsidRPr="00A34FCD">
        <w:rPr>
          <w:sz w:val="28"/>
          <w:szCs w:val="28"/>
        </w:rPr>
        <w:t> </w:t>
      </w:r>
      <w:r w:rsidRPr="00A34FCD">
        <w:rPr>
          <w:sz w:val="28"/>
          <w:szCs w:val="28"/>
          <w:lang w:val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специалиста Департамента, а также членов его семьи, жалоба может быть оставлена без ответа.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FCD">
        <w:rPr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34FCD">
        <w:rPr>
          <w:sz w:val="28"/>
          <w:szCs w:val="28"/>
          <w:lang w:val="ru-RU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34FCD">
        <w:rPr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lang w:val="ru-RU"/>
        </w:rPr>
      </w:pPr>
    </w:p>
    <w:p w:rsidR="00A34FCD" w:rsidRPr="00A34FCD" w:rsidRDefault="00A34FCD" w:rsidP="00A34F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34FCD">
        <w:rPr>
          <w:sz w:val="28"/>
          <w:szCs w:val="28"/>
        </w:rPr>
        <w:t>Е.Н.Павлов</w:t>
      </w:r>
      <w:proofErr w:type="spellEnd"/>
    </w:p>
    <w:p w:rsidR="004C7EA1" w:rsidRPr="00A34FCD" w:rsidRDefault="004C7EA1" w:rsidP="00A34FCD">
      <w:bookmarkStart w:id="1" w:name="_GoBack"/>
      <w:bookmarkEnd w:id="1"/>
    </w:p>
    <w:sectPr w:rsidR="004C7EA1" w:rsidRPr="00A3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597"/>
    <w:multiLevelType w:val="multilevel"/>
    <w:tmpl w:val="CB647A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4"/>
    <w:rsid w:val="002C7404"/>
    <w:rsid w:val="003C5AC6"/>
    <w:rsid w:val="004C7EA1"/>
    <w:rsid w:val="00A34FCD"/>
    <w:rsid w:val="00B91CD4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27"/>
        <o:r id="V:Rule2" type="connector" idref="#_x0000_s1028">
          <o:proxy end="" idref="#_x0000_s1037" connectloc="0"/>
        </o:r>
        <o:r id="V:Rule3" type="connector" idref="#_x0000_s1029"/>
        <o:r id="V:Rule4" type="connector" idref="#_x0000_s1033"/>
        <o:r id="V:Rule5" type="connector" idref="#_x0000_s1035"/>
        <o:r id="V:Rule6" type="connector" idref="#_x0000_s1048"/>
        <o:r id="V:Rule7" type="connector" idref="#_x0000_s1051">
          <o:proxy start="" idref="#_x0000_s1047" connectloc="2"/>
        </o:r>
        <o:r id="V:Rule8" type="connector" idref="#_x0000_s1050">
          <o:proxy start="" idref="#_x0000_s1047" connectloc="2"/>
        </o:r>
        <o:r id="V:Rule9" type="connector" idref="#_x0000_s1039">
          <o:proxy start="" idref="#_x0000_s1037" connectloc="2"/>
          <o:proxy end="" idref="#_x0000_s1041" connectloc="0"/>
        </o:r>
        <o:r id="V:Rule10" type="connector" idref="#_x0000_s1040">
          <o:proxy start="" idref="#_x0000_s1037" connectloc="2"/>
          <o:proxy end="" idref="#_x0000_s1042" connectloc="0"/>
        </o:r>
        <o:r id="V:Rule11" type="connector" idref="#_x0000_s1044">
          <o:proxy start="" idref="#_x0000_s1038" connectloc="2"/>
          <o:proxy end="" idref="#_x0000_s1043" connectloc="0"/>
        </o:r>
        <o:r id="V:Rule12" type="connector" idref="#_x0000_s1045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61"/>
        <o:r id="V:Rule18" type="connector" idref="#_x0000_s1062">
          <o:proxy end="" idref="#_x0000_s1071" connectloc="0"/>
        </o:r>
        <o:r id="V:Rule19" type="connector" idref="#_x0000_s1063"/>
        <o:r id="V:Rule20" type="connector" idref="#_x0000_s1067"/>
        <o:r id="V:Rule21" type="connector" idref="#_x0000_s1069"/>
        <o:r id="V:Rule22" type="connector" idref="#_x0000_s1082"/>
        <o:r id="V:Rule23" type="connector" idref="#_x0000_s1085">
          <o:proxy start="" idref="#_x0000_s1081" connectloc="2"/>
        </o:r>
        <o:r id="V:Rule24" type="connector" idref="#_x0000_s1084">
          <o:proxy start="" idref="#_x0000_s1081" connectloc="2"/>
        </o:r>
        <o:r id="V:Rule25" type="connector" idref="#_x0000_s1073">
          <o:proxy start="" idref="#_x0000_s1071" connectloc="2"/>
          <o:proxy end="" idref="#_x0000_s1075" connectloc="0"/>
        </o:r>
        <o:r id="V:Rule26" type="connector" idref="#_x0000_s1074">
          <o:proxy start="" idref="#_x0000_s1071" connectloc="2"/>
          <o:proxy end="" idref="#_x0000_s1076" connectloc="0"/>
        </o:r>
        <o:r id="V:Rule27" type="connector" idref="#_x0000_s1078">
          <o:proxy start="" idref="#_x0000_s1072" connectloc="2"/>
          <o:proxy end="" idref="#_x0000_s1077" connectloc="0"/>
        </o:r>
        <o:r id="V:Rule28" type="connector" idref="#_x0000_s1079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109">
          <o:proxy end="" idref="#_x0000_s1110" connectloc="0"/>
        </o:r>
        <o:r id="V:Rule34" type="connector" idref="#_x0000_s1106">
          <o:proxy start="" idref="#_x0000_s1110" connectloc="2"/>
        </o:r>
        <o:r id="V:Rule35" type="connector" idref="#_x0000_s1098">
          <o:proxy end="" idref="#_x0000_s1113" connectloc="0"/>
        </o:r>
        <o:r id="V:Rule36" type="connector" idref="#_x0000_s1099">
          <o:proxy end="" idref="#_x0000_s1113" connectloc="0"/>
        </o:r>
        <o:r id="V:Rule37" type="connector" idref="#_x0000_s1108">
          <o:proxy end="" idref="#_x0000_s1111" connectloc="0"/>
        </o:r>
        <o:r id="V:Rule38" type="connector" idref="#_x0000_s1105">
          <o:proxy start="" idref="#_x0000_s1110" connectloc="2"/>
        </o:r>
        <o:r id="V:Rule39" type="connector" idref="#_x0000_s1112"/>
        <o:r id="V:Rule40" type="connector" idref="#_x0000_s1100"/>
        <o:r id="V:Rule41" type="connector" idref="#_x0000_s1101"/>
        <o:r id="V:Rule42" type="connector" idref="#_x0000_s1114"/>
        <o:r id="V:Rule43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Нет списка1"/>
    <w:next w:val="a2"/>
    <w:semiHidden/>
    <w:rsid w:val="00A34FCD"/>
  </w:style>
  <w:style w:type="paragraph" w:customStyle="1" w:styleId="ConsPlusTitle">
    <w:name w:val="ConsPlusTitle"/>
    <w:rsid w:val="00A34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A34FCD"/>
    <w:rPr>
      <w:color w:val="0000FF"/>
      <w:u w:val="single"/>
    </w:rPr>
  </w:style>
  <w:style w:type="paragraph" w:styleId="a6">
    <w:name w:val="header"/>
    <w:basedOn w:val="a"/>
    <w:link w:val="a7"/>
    <w:rsid w:val="00A34FC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A34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4FCD"/>
  </w:style>
  <w:style w:type="paragraph" w:styleId="a9">
    <w:name w:val="No Spacing"/>
    <w:qFormat/>
    <w:rsid w:val="00A34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A34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Нет списка1"/>
    <w:next w:val="a2"/>
    <w:semiHidden/>
    <w:rsid w:val="00A34FCD"/>
  </w:style>
  <w:style w:type="paragraph" w:customStyle="1" w:styleId="ConsPlusTitle">
    <w:name w:val="ConsPlusTitle"/>
    <w:rsid w:val="00A34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A34FCD"/>
    <w:rPr>
      <w:color w:val="0000FF"/>
      <w:u w:val="single"/>
    </w:rPr>
  </w:style>
  <w:style w:type="paragraph" w:styleId="a6">
    <w:name w:val="header"/>
    <w:basedOn w:val="a"/>
    <w:link w:val="a7"/>
    <w:rsid w:val="00A34FC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A34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4FCD"/>
  </w:style>
  <w:style w:type="paragraph" w:styleId="a9">
    <w:name w:val="No Spacing"/>
    <w:qFormat/>
    <w:rsid w:val="00A34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A3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etskcity.ru" TargetMode="External"/><Relationship Id="rId13" Type="http://schemas.openxmlformats.org/officeDocument/2006/relationships/hyperlink" Target="consultantplus://offline/ref=73FFD6AE19503F4AFA69E22FB48093D9BF605EBEF7ABD8BE9CE80D0C1E0DaAI" TargetMode="External"/><Relationship Id="rId18" Type="http://schemas.openxmlformats.org/officeDocument/2006/relationships/hyperlink" Target="consultantplus://offline/ref=73FFD6AE19503F4AFA69E22FB48093D9BF605EBEF6A1D8BE9CE80D0C1E0DaAI" TargetMode="External"/><Relationship Id="rId26" Type="http://schemas.openxmlformats.org/officeDocument/2006/relationships/hyperlink" Target="consultantplus://offline/ref=73FFD6AE19503F4AFA69E22FB48093D9B86A59B5F0A885B494B1010E01a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3FFD6AE19503F4AFA69E22FB48093D9B9635CB6F7A885B494B1010E01a9I" TargetMode="External"/><Relationship Id="rId7" Type="http://schemas.openxmlformats.org/officeDocument/2006/relationships/hyperlink" Target="http://www.?ddolipetsk.ru" TargetMode="External"/><Relationship Id="rId12" Type="http://schemas.openxmlformats.org/officeDocument/2006/relationships/hyperlink" Target="consultantplus://offline/ref=73FFD6AE19503F4AFA69E22FB48093D9BF605EB4F7A1D8BE9CE80D0C1E0DaAI" TargetMode="External"/><Relationship Id="rId17" Type="http://schemas.openxmlformats.org/officeDocument/2006/relationships/hyperlink" Target="consultantplus://offline/ref=73FFD6AE19503F4AFA69E22FB48093D9BF6359B6F0A4D8BE9CE80D0C1E0DaAI" TargetMode="External"/><Relationship Id="rId25" Type="http://schemas.openxmlformats.org/officeDocument/2006/relationships/hyperlink" Target="consultantplus://offline/ref=73FFD6AE19503F4AFA69E22FB48093D9BF6258BEF2A4D8BE9CE80D0C1E0Da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FD6AE19503F4AFA69E22FB48093D9BF605DBEF5A2D8BE9CE80D0C1E0DaAI" TargetMode="External"/><Relationship Id="rId20" Type="http://schemas.openxmlformats.org/officeDocument/2006/relationships/hyperlink" Target="consultantplus://offline/ref=73FFD6AE19503F4AFA69E22FB48093D9BA635EB2F5A885B494B1010E01a9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dik@cominfo.lipetsk.ru" TargetMode="External"/><Relationship Id="rId11" Type="http://schemas.openxmlformats.org/officeDocument/2006/relationships/hyperlink" Target="consultantplus://offline/ref=73FFD6AE19503F4AFA69E22FB48093D9BC6A58B3FFF58FBCCDBD0300a9I" TargetMode="External"/><Relationship Id="rId24" Type="http://schemas.openxmlformats.org/officeDocument/2006/relationships/hyperlink" Target="consultantplus://offline/ref=73FFD6AE19503F4AFA69E22FB48093D9BF6258BEF3A2D8BE9CE80D0C1E0Da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FFD6AE19503F4AFA69E22FB48093D9BF6358B3FCA4D8BE9CE80D0C1E0DaAI" TargetMode="External"/><Relationship Id="rId23" Type="http://schemas.openxmlformats.org/officeDocument/2006/relationships/hyperlink" Target="consultantplus://offline/ref=73FFD6AE19503F4AFA69E22FB48093D9BF6258BEF3A1D8BE9CE80D0C1E0DaAI" TargetMode="External"/><Relationship Id="rId28" Type="http://schemas.openxmlformats.org/officeDocument/2006/relationships/hyperlink" Target="http://www.pgu.admlr.lipetsk.ru" TargetMode="External"/><Relationship Id="rId10" Type="http://schemas.openxmlformats.org/officeDocument/2006/relationships/hyperlink" Target="http://www.pgu.admlr.lipetsk.ru" TargetMode="External"/><Relationship Id="rId19" Type="http://schemas.openxmlformats.org/officeDocument/2006/relationships/hyperlink" Target="consultantplus://offline/ref=73FFD6AE19503F4AFA69E22FB48093D9BF605EBFF5A5D8BE9CE80D0C1E0Da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3FFD6AE19503F4AFA69E22FB48093D9BF605DB1F4A0D8BE9CE80D0C1EDA95296560253100a6I" TargetMode="External"/><Relationship Id="rId22" Type="http://schemas.openxmlformats.org/officeDocument/2006/relationships/hyperlink" Target="consultantplus://offline/ref=73FFD6AE19503F4AFA69E22FB48093D9BF6056B2F7A2D8BE9CE80D0C1E0DaAI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2015-09-04T08:31:00Z</dcterms:created>
  <dcterms:modified xsi:type="dcterms:W3CDTF">2015-09-04T08:31:00Z</dcterms:modified>
</cp:coreProperties>
</file>