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1B" w:rsidRPr="003C03EF" w:rsidRDefault="00B3731B" w:rsidP="003C03E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56"/>
          <w:szCs w:val="56"/>
          <w:u w:val="single"/>
          <w:lang w:eastAsia="ru-RU"/>
        </w:rPr>
      </w:pPr>
      <w:r w:rsidRPr="003C03EF">
        <w:rPr>
          <w:rFonts w:eastAsia="Times New Roman" w:cs="Times New Roman"/>
          <w:b/>
          <w:i/>
          <w:color w:val="FF0000"/>
          <w:sz w:val="56"/>
          <w:szCs w:val="56"/>
          <w:u w:val="single"/>
          <w:lang w:eastAsia="ru-RU"/>
        </w:rPr>
        <w:t xml:space="preserve">У ребенка </w:t>
      </w:r>
      <w:r w:rsidR="009C525B" w:rsidRPr="003C03EF">
        <w:rPr>
          <w:rFonts w:eastAsia="Times New Roman" w:cs="Times New Roman"/>
          <w:b/>
          <w:i/>
          <w:color w:val="FF0000"/>
          <w:sz w:val="56"/>
          <w:szCs w:val="56"/>
          <w:u w:val="single"/>
          <w:lang w:eastAsia="ru-RU"/>
        </w:rPr>
        <w:t>ОНР </w:t>
      </w:r>
      <w:r w:rsidR="003C03EF">
        <w:rPr>
          <w:rFonts w:eastAsia="Times New Roman" w:cs="Times New Roman"/>
          <w:b/>
          <w:bCs/>
          <w:i/>
          <w:iCs/>
          <w:color w:val="FF0000"/>
          <w:sz w:val="56"/>
          <w:szCs w:val="56"/>
          <w:u w:val="single"/>
          <w:lang w:eastAsia="ru-RU"/>
        </w:rPr>
        <w:t xml:space="preserve">– </w:t>
      </w:r>
      <w:r w:rsidR="009C525B" w:rsidRPr="003C03EF">
        <w:rPr>
          <w:rFonts w:eastAsia="Times New Roman" w:cs="Times New Roman"/>
          <w:b/>
          <w:bCs/>
          <w:i/>
          <w:iCs/>
          <w:color w:val="FF0000"/>
          <w:sz w:val="56"/>
          <w:szCs w:val="56"/>
          <w:u w:val="single"/>
          <w:lang w:eastAsia="ru-RU"/>
        </w:rPr>
        <w:t>что это такое?</w:t>
      </w:r>
    </w:p>
    <w:p w:rsidR="009C525B" w:rsidRPr="00B3731B" w:rsidRDefault="009C525B" w:rsidP="009C525B">
      <w:pPr>
        <w:shd w:val="clear" w:color="auto" w:fill="FFFFFF"/>
        <w:spacing w:after="0" w:line="240" w:lineRule="auto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B3731B">
        <w:rPr>
          <w:rFonts w:eastAsia="Times New Roman" w:cs="Times New Roman"/>
          <w:color w:val="632423" w:themeColor="accent2" w:themeShade="80"/>
          <w:szCs w:val="28"/>
          <w:lang w:eastAsia="ru-RU"/>
        </w:rPr>
        <w:t>     </w:t>
      </w:r>
      <w:r w:rsidRPr="00B3731B">
        <w:rPr>
          <w:rFonts w:eastAsia="Times New Roman" w:cs="Times New Roman"/>
          <w:color w:val="C00000"/>
          <w:szCs w:val="28"/>
          <w:lang w:eastAsia="ru-RU"/>
        </w:rPr>
        <w:t>Н</w:t>
      </w:r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>арушения речи – достаточно распространенное явление не только среди детей, но и среди взрослых.</w:t>
      </w:r>
      <w:r w:rsidR="00741526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       </w:t>
      </w:r>
    </w:p>
    <w:p w:rsidR="009C525B" w:rsidRPr="00B3731B" w:rsidRDefault="009F36AA" w:rsidP="009C525B">
      <w:pPr>
        <w:shd w:val="clear" w:color="auto" w:fill="FFFFFF"/>
        <w:spacing w:after="0" w:line="240" w:lineRule="auto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3C03EF">
        <w:rPr>
          <w:rFonts w:eastAsia="Times New Roman" w:cs="Times New Roman"/>
          <w:color w:val="FF0000"/>
          <w:szCs w:val="28"/>
          <w:lang w:eastAsia="ru-RU"/>
        </w:rPr>
        <w:t xml:space="preserve">          </w:t>
      </w:r>
      <w:r w:rsidR="009C525B" w:rsidRPr="003C03EF">
        <w:rPr>
          <w:rFonts w:eastAsia="Times New Roman" w:cs="Times New Roman"/>
          <w:b/>
          <w:i/>
          <w:iCs/>
          <w:color w:val="FF0000"/>
          <w:szCs w:val="28"/>
          <w:lang w:eastAsia="ru-RU"/>
        </w:rPr>
        <w:t>Причины возникновения этих нарушений весьма разнообразны</w:t>
      </w:r>
      <w:r w:rsidR="009C525B" w:rsidRPr="003C03EF">
        <w:rPr>
          <w:rFonts w:eastAsia="Times New Roman" w:cs="Times New Roman"/>
          <w:b/>
          <w:color w:val="FF0000"/>
          <w:szCs w:val="28"/>
          <w:lang w:eastAsia="ru-RU"/>
        </w:rPr>
        <w:t>.</w:t>
      </w:r>
      <w:r w:rsidR="009C525B"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 Но они являются следствием несвоевременно или неэффективно оказанного лечения. Наиболее сложными являются органические нарушения (дизартрия, алалия, </w:t>
      </w:r>
      <w:proofErr w:type="spellStart"/>
      <w:r w:rsidR="009C525B"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>ринолалия</w:t>
      </w:r>
      <w:proofErr w:type="spellEnd"/>
      <w:r w:rsidR="009C525B"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>) и в меньшей степени – функциональные (</w:t>
      </w:r>
      <w:proofErr w:type="spellStart"/>
      <w:r w:rsidR="009C525B"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>дислалия</w:t>
      </w:r>
      <w:proofErr w:type="spellEnd"/>
      <w:r w:rsidR="009C525B"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>).</w:t>
      </w:r>
    </w:p>
    <w:p w:rsidR="009C525B" w:rsidRPr="00B3731B" w:rsidRDefault="009C525B" w:rsidP="009C525B">
      <w:pPr>
        <w:shd w:val="clear" w:color="auto" w:fill="FFFFFF"/>
        <w:spacing w:after="0" w:line="240" w:lineRule="auto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 На этом фоне в большинстве случаев у таких детей присутствуют в той или иной степени нарушения звукопроизношения, лексики, грамматики, фонематических процессов.</w:t>
      </w:r>
    </w:p>
    <w:p w:rsidR="009C525B" w:rsidRPr="00B3731B" w:rsidRDefault="009F36AA" w:rsidP="009C525B">
      <w:pPr>
        <w:shd w:val="clear" w:color="auto" w:fill="FFFFFF"/>
        <w:spacing w:after="0" w:line="240" w:lineRule="auto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        </w:t>
      </w:r>
      <w:r w:rsidRPr="00B3731B">
        <w:rPr>
          <w:rFonts w:eastAsia="Times New Roman" w:cs="Times New Roman"/>
          <w:b/>
          <w:i/>
          <w:color w:val="943634" w:themeColor="accent2" w:themeShade="BF"/>
          <w:szCs w:val="28"/>
          <w:lang w:eastAsia="ru-RU"/>
        </w:rPr>
        <w:t xml:space="preserve"> </w:t>
      </w:r>
      <w:proofErr w:type="gramStart"/>
      <w:r w:rsidR="009C525B" w:rsidRPr="003C03EF">
        <w:rPr>
          <w:rFonts w:eastAsia="Times New Roman" w:cs="Times New Roman"/>
          <w:b/>
          <w:i/>
          <w:color w:val="FF0000"/>
          <w:szCs w:val="28"/>
          <w:lang w:eastAsia="ru-RU"/>
        </w:rPr>
        <w:t>Все эти нарушения,</w:t>
      </w:r>
      <w:r w:rsidR="009C525B"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 если их вовремя не исправить в детском возрасте, вызывают трудности общения с окружающими, а в дальнейшем влекут за собой определенные изменения личности в цепи развития «ребенок – подросток – взрослый», т.е. ведут к возникновению у детей закомплексованности, мешая им учиться и в полной мере раскрыть свои природные способности и интеллектуальные возможности.</w:t>
      </w:r>
      <w:proofErr w:type="gramEnd"/>
    </w:p>
    <w:p w:rsidR="009C525B" w:rsidRPr="00B3731B" w:rsidRDefault="009F36AA" w:rsidP="009C525B">
      <w:pPr>
        <w:shd w:val="clear" w:color="auto" w:fill="FFFFFF"/>
        <w:spacing w:after="0" w:line="240" w:lineRule="auto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3C03EF">
        <w:rPr>
          <w:rFonts w:eastAsia="Times New Roman" w:cs="Times New Roman"/>
          <w:color w:val="FF0000"/>
          <w:szCs w:val="28"/>
          <w:lang w:eastAsia="ru-RU"/>
        </w:rPr>
        <w:t xml:space="preserve">     </w:t>
      </w:r>
      <w:r w:rsidR="009C525B" w:rsidRPr="003C03EF">
        <w:rPr>
          <w:rFonts w:eastAsia="Times New Roman" w:cs="Times New Roman"/>
          <w:b/>
          <w:i/>
          <w:color w:val="FF0000"/>
          <w:szCs w:val="28"/>
          <w:lang w:eastAsia="ru-RU"/>
        </w:rPr>
        <w:t xml:space="preserve"> Необходимый объем помощи ребенку-логопату зависит от характера</w:t>
      </w:r>
      <w:r w:rsidR="009C525B"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 </w:t>
      </w:r>
      <w:r w:rsidR="009C525B" w:rsidRPr="003C03EF">
        <w:rPr>
          <w:rFonts w:eastAsia="Times New Roman" w:cs="Times New Roman"/>
          <w:b/>
          <w:color w:val="FF0000"/>
          <w:szCs w:val="28"/>
          <w:lang w:eastAsia="ru-RU"/>
        </w:rPr>
        <w:t>диагноза.</w:t>
      </w:r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 </w:t>
      </w:r>
      <w:r w:rsidR="009C525B"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Некоторые нарушения речи исчезают с возрастом, часть из них может быть устранена при незначительной помощи логопеда в работе с родителями либо на </w:t>
      </w:r>
      <w:proofErr w:type="spellStart"/>
      <w:r w:rsidR="009C525B"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>логопункте</w:t>
      </w:r>
      <w:proofErr w:type="spellEnd"/>
      <w:r w:rsidR="009C525B"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  в детской поликлинике или в обычном дошкольном учреждении. Дети с наиболее тяжелыми нарушениями речи нуждаются в продолжительной систематической помощи логопеда в речевых группах специальных детских садов.</w:t>
      </w:r>
    </w:p>
    <w:p w:rsidR="009C525B" w:rsidRPr="00B3731B" w:rsidRDefault="009C525B" w:rsidP="009C525B">
      <w:pPr>
        <w:shd w:val="clear" w:color="auto" w:fill="FFFFFF"/>
        <w:spacing w:after="0" w:line="240" w:lineRule="auto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     Профессор Р.Е.Левина, изучая наиболее тяжелые речевые расстройства, выделила и подробно описала такую категорию детей, у которых наблюдается недостаточная </w:t>
      </w:r>
      <w:proofErr w:type="spellStart"/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>сформированность</w:t>
      </w:r>
      <w:proofErr w:type="spellEnd"/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 всех языковых структур. У детей данной группы в большей или меньшей степени оказываются нарушенными произношение и различение звуков, недостаточно полноценно происходит овладение системой морфем, а, следовательно, плохо усваиваются навыки словоизменения и словообразования, словарный запас отстает от нормы как по количественным, так и по качественным показателям, страдает связная речь. </w:t>
      </w:r>
    </w:p>
    <w:p w:rsidR="009C525B" w:rsidRPr="003C03EF" w:rsidRDefault="009C525B" w:rsidP="009C525B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  <w:lang w:eastAsia="ru-RU"/>
        </w:rPr>
      </w:pPr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>Такое системное нарушение получило название </w:t>
      </w:r>
      <w:r w:rsidRPr="00B3731B">
        <w:rPr>
          <w:rFonts w:eastAsia="Times New Roman" w:cs="Times New Roman"/>
          <w:b/>
          <w:bCs/>
          <w:i/>
          <w:iCs/>
          <w:color w:val="943634" w:themeColor="accent2" w:themeShade="BF"/>
          <w:szCs w:val="28"/>
          <w:lang w:eastAsia="ru-RU"/>
        </w:rPr>
        <w:t>«</w:t>
      </w:r>
      <w:r w:rsidRPr="003C03EF">
        <w:rPr>
          <w:rFonts w:eastAsia="Times New Roman" w:cs="Times New Roman"/>
          <w:b/>
          <w:bCs/>
          <w:i/>
          <w:iCs/>
          <w:color w:val="FF0000"/>
          <w:szCs w:val="28"/>
          <w:lang w:eastAsia="ru-RU"/>
        </w:rPr>
        <w:t>общее недоразвитие речи» (ОНР</w:t>
      </w:r>
      <w:r w:rsidRPr="003C03EF">
        <w:rPr>
          <w:rFonts w:eastAsia="Times New Roman" w:cs="Times New Roman"/>
          <w:color w:val="FF0000"/>
          <w:szCs w:val="28"/>
          <w:lang w:eastAsia="ru-RU"/>
        </w:rPr>
        <w:t>).</w:t>
      </w:r>
    </w:p>
    <w:p w:rsidR="009C525B" w:rsidRPr="003C03EF" w:rsidRDefault="009C525B" w:rsidP="009C525B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iCs/>
          <w:color w:val="FF0000"/>
          <w:szCs w:val="28"/>
          <w:lang w:eastAsia="ru-RU"/>
        </w:rPr>
      </w:pPr>
      <w:r w:rsidRPr="003C03EF">
        <w:rPr>
          <w:rFonts w:eastAsia="Times New Roman" w:cs="Times New Roman"/>
          <w:b/>
          <w:bCs/>
          <w:color w:val="FF0000"/>
          <w:szCs w:val="28"/>
          <w:lang w:eastAsia="ru-RU"/>
        </w:rPr>
        <w:t>     Общее недоразвитие речи (ОНР)</w:t>
      </w:r>
      <w:r w:rsidRPr="003C03EF">
        <w:rPr>
          <w:rFonts w:eastAsia="Times New Roman" w:cs="Times New Roman"/>
          <w:color w:val="FF0000"/>
          <w:szCs w:val="28"/>
          <w:lang w:eastAsia="ru-RU"/>
        </w:rPr>
        <w:t> – </w:t>
      </w:r>
      <w:r w:rsidRPr="003C03EF">
        <w:rPr>
          <w:rFonts w:eastAsia="Times New Roman" w:cs="Times New Roman"/>
          <w:b/>
          <w:i/>
          <w:iCs/>
          <w:color w:val="FF0000"/>
          <w:szCs w:val="28"/>
          <w:lang w:eastAsia="ru-RU"/>
        </w:rPr>
        <w:t xml:space="preserve">системное нарушение, которое характеризуется нарушениями звукопроизношения, фонематического восприятия, слоговой структуры, </w:t>
      </w:r>
      <w:proofErr w:type="spellStart"/>
      <w:r w:rsidRPr="003C03EF">
        <w:rPr>
          <w:rFonts w:eastAsia="Times New Roman" w:cs="Times New Roman"/>
          <w:b/>
          <w:i/>
          <w:iCs/>
          <w:color w:val="FF0000"/>
          <w:szCs w:val="28"/>
          <w:lang w:eastAsia="ru-RU"/>
        </w:rPr>
        <w:t>звуконаполняемости</w:t>
      </w:r>
      <w:proofErr w:type="spellEnd"/>
      <w:r w:rsidRPr="003C03EF">
        <w:rPr>
          <w:rFonts w:eastAsia="Times New Roman" w:cs="Times New Roman"/>
          <w:b/>
          <w:i/>
          <w:iCs/>
          <w:color w:val="FF0000"/>
          <w:szCs w:val="28"/>
          <w:lang w:eastAsia="ru-RU"/>
        </w:rPr>
        <w:t xml:space="preserve"> слов, грамматического строя речи. У детей этой группы плохо развит словарный запас, страдает связная речь, наблюдаются отклонения в общей и</w:t>
      </w:r>
      <w:r w:rsidRPr="003C03EF">
        <w:rPr>
          <w:rFonts w:eastAsia="Times New Roman" w:cs="Times New Roman"/>
          <w:i/>
          <w:iCs/>
          <w:color w:val="FF0000"/>
          <w:szCs w:val="28"/>
          <w:lang w:eastAsia="ru-RU"/>
        </w:rPr>
        <w:t xml:space="preserve"> </w:t>
      </w:r>
      <w:r w:rsidRPr="003C03EF">
        <w:rPr>
          <w:rFonts w:eastAsia="Times New Roman" w:cs="Times New Roman"/>
          <w:b/>
          <w:i/>
          <w:iCs/>
          <w:color w:val="FF0000"/>
          <w:szCs w:val="28"/>
          <w:lang w:eastAsia="ru-RU"/>
        </w:rPr>
        <w:t>артикуляционной моторике. При этом особенно сложным и</w:t>
      </w:r>
      <w:r w:rsidRPr="003C03EF">
        <w:rPr>
          <w:rFonts w:eastAsia="Times New Roman" w:cs="Times New Roman"/>
          <w:i/>
          <w:iCs/>
          <w:color w:val="FF0000"/>
          <w:szCs w:val="28"/>
          <w:lang w:eastAsia="ru-RU"/>
        </w:rPr>
        <w:t xml:space="preserve"> </w:t>
      </w:r>
      <w:r w:rsidRPr="003C03EF">
        <w:rPr>
          <w:rFonts w:eastAsia="Times New Roman" w:cs="Times New Roman"/>
          <w:b/>
          <w:i/>
          <w:iCs/>
          <w:color w:val="FF0000"/>
          <w:szCs w:val="28"/>
          <w:lang w:eastAsia="ru-RU"/>
        </w:rPr>
        <w:t>стойким является нарушение формирования лексики и грамматического строя речи.</w:t>
      </w:r>
    </w:p>
    <w:p w:rsidR="009C525B" w:rsidRPr="00B3731B" w:rsidRDefault="009C525B" w:rsidP="009C525B">
      <w:pPr>
        <w:shd w:val="clear" w:color="auto" w:fill="FFFFFF"/>
        <w:spacing w:after="0" w:line="240" w:lineRule="auto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3C03EF">
        <w:rPr>
          <w:rFonts w:eastAsia="Times New Roman" w:cs="Times New Roman"/>
          <w:color w:val="FF0000"/>
          <w:szCs w:val="28"/>
          <w:lang w:eastAsia="ru-RU"/>
        </w:rPr>
        <w:t>     </w:t>
      </w:r>
      <w:r w:rsidRPr="003C03EF">
        <w:rPr>
          <w:rFonts w:eastAsia="Times New Roman" w:cs="Times New Roman"/>
          <w:b/>
          <w:i/>
          <w:color w:val="FF0000"/>
          <w:szCs w:val="28"/>
          <w:lang w:eastAsia="ru-RU"/>
        </w:rPr>
        <w:t>Во многих случаях ОНР является следствием комплексного воздействия</w:t>
      </w:r>
      <w:r w:rsidRPr="00B3731B">
        <w:rPr>
          <w:rFonts w:eastAsia="Times New Roman" w:cs="Times New Roman"/>
          <w:b/>
          <w:i/>
          <w:color w:val="943634" w:themeColor="accent2" w:themeShade="BF"/>
          <w:szCs w:val="28"/>
          <w:lang w:eastAsia="ru-RU"/>
        </w:rPr>
        <w:t xml:space="preserve"> </w:t>
      </w:r>
      <w:r w:rsidRPr="003C03EF">
        <w:rPr>
          <w:rFonts w:eastAsia="Times New Roman" w:cs="Times New Roman"/>
          <w:b/>
          <w:i/>
          <w:color w:val="FF0000"/>
          <w:szCs w:val="28"/>
          <w:lang w:eastAsia="ru-RU"/>
        </w:rPr>
        <w:t>различных факторов,</w:t>
      </w:r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 </w:t>
      </w:r>
      <w:proofErr w:type="gramStart"/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>например</w:t>
      </w:r>
      <w:proofErr w:type="gramEnd"/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 наследственной предрасположенности, органической недостаточности центральной нервной системы (иногда легко </w:t>
      </w:r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lastRenderedPageBreak/>
        <w:t xml:space="preserve">выраженной), неблагоприятного социального окружения в </w:t>
      </w:r>
      <w:proofErr w:type="spellStart"/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>сензитивные</w:t>
      </w:r>
      <w:proofErr w:type="spellEnd"/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 периоды развития речи.</w:t>
      </w:r>
    </w:p>
    <w:p w:rsidR="009F36AA" w:rsidRPr="00B3731B" w:rsidRDefault="009C525B" w:rsidP="009F36AA">
      <w:pPr>
        <w:shd w:val="clear" w:color="auto" w:fill="FFFFFF"/>
        <w:spacing w:after="0" w:line="240" w:lineRule="auto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>     Наиболее сложным и стойким варианто</w:t>
      </w:r>
      <w:r w:rsidR="009F36AA"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м речевого нарушения  является </w:t>
      </w:r>
      <w:proofErr w:type="spellStart"/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>бщее</w:t>
      </w:r>
      <w:proofErr w:type="spellEnd"/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 недоразвитие речи, обусловленное ранним органическим поражением мозга</w:t>
      </w:r>
    </w:p>
    <w:p w:rsidR="009F36AA" w:rsidRPr="00B3731B" w:rsidRDefault="00B3731B" w:rsidP="009F36AA">
      <w:pPr>
        <w:shd w:val="clear" w:color="auto" w:fill="FFFFFF"/>
        <w:spacing w:after="0" w:line="240" w:lineRule="auto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3C03EF">
        <w:rPr>
          <w:rFonts w:eastAsia="Times New Roman" w:cs="Times New Roman"/>
          <w:color w:val="FF0000"/>
          <w:szCs w:val="28"/>
          <w:lang w:eastAsia="ru-RU"/>
        </w:rPr>
        <w:t xml:space="preserve">         </w:t>
      </w:r>
      <w:r w:rsidR="009F36AA" w:rsidRPr="003C03EF">
        <w:rPr>
          <w:rFonts w:eastAsia="Times New Roman" w:cs="Times New Roman"/>
          <w:b/>
          <w:bCs/>
          <w:i/>
          <w:color w:val="FF0000"/>
          <w:szCs w:val="28"/>
          <w:u w:val="single"/>
          <w:lang w:eastAsia="ru-RU"/>
        </w:rPr>
        <w:t>Родителям надо помнить</w:t>
      </w:r>
      <w:r w:rsidR="009F36AA" w:rsidRPr="003C03EF">
        <w:rPr>
          <w:rFonts w:eastAsia="Times New Roman" w:cs="Times New Roman"/>
          <w:color w:val="FF0000"/>
          <w:szCs w:val="28"/>
          <w:lang w:eastAsia="ru-RU"/>
        </w:rPr>
        <w:t>,</w:t>
      </w:r>
      <w:r w:rsidR="009F36AA"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 что речевой дефект отрицательно влияет на развитие нервно-психической и познавательной деятельности, поэтому часто у детей с ОНР наблюдается задержка темпа психического развития, что проявляется в незрелости высших психических функций, к тому же  дефицит речевых средств создает проблемы и при адаптации детей в начале школьного периода.</w:t>
      </w:r>
    </w:p>
    <w:p w:rsidR="00B3731B" w:rsidRPr="003C03EF" w:rsidRDefault="009F36AA" w:rsidP="009F36AA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Cs w:val="28"/>
          <w:lang w:eastAsia="ru-RU"/>
        </w:rPr>
      </w:pPr>
      <w:r w:rsidRPr="003C03EF">
        <w:rPr>
          <w:rFonts w:eastAsia="Times New Roman" w:cs="Times New Roman"/>
          <w:color w:val="FF0000"/>
          <w:szCs w:val="28"/>
          <w:lang w:eastAsia="ru-RU"/>
        </w:rPr>
        <w:t> </w:t>
      </w:r>
      <w:r w:rsidRPr="003C03EF">
        <w:rPr>
          <w:rFonts w:eastAsia="Times New Roman" w:cs="Times New Roman"/>
          <w:b/>
          <w:i/>
          <w:color w:val="FF0000"/>
          <w:szCs w:val="28"/>
          <w:lang w:eastAsia="ru-RU"/>
        </w:rPr>
        <w:t>Поэтому нельзя пренебрегать той коррекционной помощью, которую оказывают специалисты детям с ОНР еще в дошкольном возрасте.</w:t>
      </w:r>
    </w:p>
    <w:p w:rsidR="00B3731B" w:rsidRPr="00B3731B" w:rsidRDefault="009F36AA" w:rsidP="009F36AA">
      <w:pPr>
        <w:shd w:val="clear" w:color="auto" w:fill="FFFFFF"/>
        <w:spacing w:after="0" w:line="240" w:lineRule="auto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3C03EF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3C03EF">
        <w:rPr>
          <w:rFonts w:eastAsia="Times New Roman" w:cs="Times New Roman"/>
          <w:b/>
          <w:i/>
          <w:color w:val="FF0000"/>
          <w:szCs w:val="28"/>
          <w:lang w:eastAsia="ru-RU"/>
        </w:rPr>
        <w:t xml:space="preserve">Но ряд </w:t>
      </w:r>
      <w:proofErr w:type="gramStart"/>
      <w:r w:rsidRPr="003C03EF">
        <w:rPr>
          <w:rFonts w:eastAsia="Times New Roman" w:cs="Times New Roman"/>
          <w:b/>
          <w:i/>
          <w:color w:val="FF0000"/>
          <w:szCs w:val="28"/>
          <w:lang w:eastAsia="ru-RU"/>
        </w:rPr>
        <w:t>недостатков</w:t>
      </w:r>
      <w:proofErr w:type="gramEnd"/>
      <w:r w:rsidRPr="003C03EF">
        <w:rPr>
          <w:rFonts w:eastAsia="Times New Roman" w:cs="Times New Roman"/>
          <w:b/>
          <w:i/>
          <w:color w:val="FF0000"/>
          <w:szCs w:val="28"/>
          <w:lang w:eastAsia="ru-RU"/>
        </w:rPr>
        <w:t xml:space="preserve"> возможно исправить и в домашних условиях.</w:t>
      </w:r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 В семье обычно поправляют ребёнка, когда он неправильно произносит тот или иной звук, слово, но иногда делают это с насмешкой или раздражением</w:t>
      </w:r>
    </w:p>
    <w:p w:rsidR="009F36AA" w:rsidRPr="00B3731B" w:rsidRDefault="009F36AA" w:rsidP="009F36AA">
      <w:pPr>
        <w:shd w:val="clear" w:color="auto" w:fill="FFFFFF"/>
        <w:spacing w:after="0" w:line="240" w:lineRule="auto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 </w:t>
      </w:r>
      <w:r w:rsidRPr="003C03EF">
        <w:rPr>
          <w:rFonts w:eastAsia="Times New Roman" w:cs="Times New Roman"/>
          <w:b/>
          <w:i/>
          <w:color w:val="FF0000"/>
          <w:szCs w:val="28"/>
          <w:lang w:eastAsia="ru-RU"/>
        </w:rPr>
        <w:t>К исправлению речевых ошибок надо подходить весьма осторожно</w:t>
      </w:r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. Ни в коем случае не ругайте малыша за его плохую речь и не требуйте от него немедленного верного повтора трудного для него слова. Такие методы приводят к тому, что ребенок вообще отказывается говорить, замыкается в себе. </w:t>
      </w:r>
      <w:r w:rsidRPr="003C03EF">
        <w:rPr>
          <w:rFonts w:eastAsia="Times New Roman" w:cs="Times New Roman"/>
          <w:b/>
          <w:i/>
          <w:color w:val="FF0000"/>
          <w:szCs w:val="28"/>
          <w:lang w:eastAsia="ru-RU"/>
        </w:rPr>
        <w:t>Исправлять ошибки нужно тактично, доброжелательным тоном.</w:t>
      </w:r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 Не следует повторять неправильно произнесенное ребенком слово, лучше дать образец его произношения.</w:t>
      </w:r>
    </w:p>
    <w:p w:rsidR="00B3731B" w:rsidRPr="00B3731B" w:rsidRDefault="009F36AA" w:rsidP="009F36AA">
      <w:pPr>
        <w:shd w:val="clear" w:color="auto" w:fill="FFFFFF"/>
        <w:spacing w:after="0" w:line="240" w:lineRule="auto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>       Родителям стоит обратить внимание и на то, что в общении с ребенком, особенно в раннем и младшем дошкольном возрасте, нельзя произносить слова искаженно, употреблять вместо общепринятых слов усеченные слова или звукоподражания ("</w:t>
      </w:r>
      <w:proofErr w:type="spellStart"/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>бибика</w:t>
      </w:r>
      <w:proofErr w:type="spellEnd"/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>", "</w:t>
      </w:r>
      <w:proofErr w:type="spellStart"/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>ляля</w:t>
      </w:r>
      <w:proofErr w:type="spellEnd"/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>", "</w:t>
      </w:r>
      <w:proofErr w:type="spellStart"/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>ням-ням</w:t>
      </w:r>
      <w:proofErr w:type="spellEnd"/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" и т.д.) Это будет лишь тормозить усвоение звуков, задерживать своевременное овладение словарем. </w:t>
      </w:r>
    </w:p>
    <w:p w:rsidR="009F36AA" w:rsidRPr="003C03EF" w:rsidRDefault="009F36AA" w:rsidP="009F36AA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FF0000"/>
          <w:szCs w:val="28"/>
          <w:lang w:eastAsia="ru-RU"/>
        </w:rPr>
      </w:pPr>
      <w:r w:rsidRPr="003C03EF">
        <w:rPr>
          <w:rFonts w:eastAsia="Times New Roman" w:cs="Times New Roman"/>
          <w:b/>
          <w:i/>
          <w:color w:val="FF0000"/>
          <w:szCs w:val="28"/>
          <w:lang w:eastAsia="ru-RU"/>
        </w:rPr>
        <w:t xml:space="preserve">Не способствует развитию речи ребенка частое употребление слов с уменьшительно-ласкательными суффиксами, а также слов, недоступных для его понимания или сложных по </w:t>
      </w:r>
      <w:proofErr w:type="spellStart"/>
      <w:r w:rsidRPr="003C03EF">
        <w:rPr>
          <w:rFonts w:eastAsia="Times New Roman" w:cs="Times New Roman"/>
          <w:b/>
          <w:i/>
          <w:color w:val="FF0000"/>
          <w:szCs w:val="28"/>
          <w:lang w:eastAsia="ru-RU"/>
        </w:rPr>
        <w:t>звуко-слоговому</w:t>
      </w:r>
      <w:proofErr w:type="spellEnd"/>
      <w:r w:rsidRPr="003C03EF">
        <w:rPr>
          <w:rFonts w:eastAsia="Times New Roman" w:cs="Times New Roman"/>
          <w:b/>
          <w:i/>
          <w:color w:val="FF0000"/>
          <w:szCs w:val="28"/>
          <w:lang w:eastAsia="ru-RU"/>
        </w:rPr>
        <w:t xml:space="preserve"> составу</w:t>
      </w:r>
      <w:r w:rsidRPr="003C03EF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3C03EF">
        <w:rPr>
          <w:rFonts w:eastAsia="Times New Roman" w:cs="Times New Roman"/>
          <w:b/>
          <w:i/>
          <w:color w:val="FF0000"/>
          <w:szCs w:val="28"/>
          <w:lang w:eastAsia="ru-RU"/>
        </w:rPr>
        <w:t>Ребенок овладевает речью по подражанию. Поэтому очень важно, чтобы взрослые следили за своим произношением, говорили не торопясь, четко и правильно произносили все звуки и слова.  Если ваш ребенок неправильно произносит какие-либо звуки, слова, фразы, не следует передразнивать его, смеяться или, наоборот, хвалить. Также нельзя требовать правильного произношения звуков в тот период жизни малыша, когда процесс становления и автоматизации не закончен.</w:t>
      </w:r>
    </w:p>
    <w:p w:rsidR="009F36AA" w:rsidRPr="00B3731B" w:rsidRDefault="009F36AA" w:rsidP="009F36AA">
      <w:pPr>
        <w:shd w:val="clear" w:color="auto" w:fill="FFFFFF"/>
        <w:spacing w:after="0" w:line="240" w:lineRule="auto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B3731B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     Занимаясь с ребенком дома, читая ему книгу, рассматривая иллюстрации, предложите ему ответить на вопросы по содержанию текста, пересказать содержание сказки (рассказа), ответить, что изображено на картинке. В том случае если ребенок допустит ошибки, не следует его перебивать, предоставьте ему возможность закончить высказывание, а затем уже исправьте его ошибки.  </w:t>
      </w:r>
    </w:p>
    <w:p w:rsidR="00D3118D" w:rsidRPr="003C03EF" w:rsidRDefault="009F36AA" w:rsidP="009F36AA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FF0000"/>
          <w:szCs w:val="28"/>
          <w:u w:val="single"/>
          <w:lang w:eastAsia="ru-RU"/>
        </w:rPr>
      </w:pPr>
      <w:r w:rsidRPr="003C03EF">
        <w:rPr>
          <w:rFonts w:eastAsia="Times New Roman" w:cs="Times New Roman"/>
          <w:b/>
          <w:i/>
          <w:color w:val="FF0000"/>
          <w:szCs w:val="28"/>
          <w:u w:val="single"/>
          <w:lang w:eastAsia="ru-RU"/>
        </w:rPr>
        <w:t>Помните, что только в результате вашего родительского, самоотверженного труда в домашних условиях  ребенок достигает успех</w:t>
      </w:r>
      <w:r w:rsidR="00B3731B" w:rsidRPr="003C03EF">
        <w:rPr>
          <w:rFonts w:eastAsia="Times New Roman" w:cs="Times New Roman"/>
          <w:b/>
          <w:i/>
          <w:color w:val="FF0000"/>
          <w:szCs w:val="28"/>
          <w:u w:val="single"/>
          <w:lang w:eastAsia="ru-RU"/>
        </w:rPr>
        <w:t>.</w:t>
      </w:r>
    </w:p>
    <w:sectPr w:rsidR="00D3118D" w:rsidRPr="003C03EF" w:rsidSect="00B3731B">
      <w:pgSz w:w="11906" w:h="16838"/>
      <w:pgMar w:top="1134" w:right="1134" w:bottom="1134" w:left="1134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25B"/>
    <w:rsid w:val="000C704C"/>
    <w:rsid w:val="00290F3B"/>
    <w:rsid w:val="003A6355"/>
    <w:rsid w:val="003C03EF"/>
    <w:rsid w:val="00551F1F"/>
    <w:rsid w:val="00741526"/>
    <w:rsid w:val="009C525B"/>
    <w:rsid w:val="009F36AA"/>
    <w:rsid w:val="00B3731B"/>
    <w:rsid w:val="00BA6525"/>
    <w:rsid w:val="00CB40B5"/>
    <w:rsid w:val="00D3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2016-12-03T13:02:00Z</dcterms:created>
  <dcterms:modified xsi:type="dcterms:W3CDTF">2016-12-11T14:49:00Z</dcterms:modified>
</cp:coreProperties>
</file>