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4B" w:rsidRDefault="00E520C3" w:rsidP="00BE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C5CB4" w:rsidRDefault="00E520C3" w:rsidP="00BE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№20 г. Липецка</w:t>
      </w: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CD9" w:rsidRDefault="000B0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AF751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</w:p>
    <w:p w:rsidR="00CC5CB4" w:rsidRDefault="00AF751E" w:rsidP="00AF751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занятия </w:t>
      </w:r>
      <w:r w:rsidR="00E520C3">
        <w:rPr>
          <w:rFonts w:ascii="Times New Roman" w:hAnsi="Times New Roman" w:cs="Times New Roman"/>
          <w:sz w:val="40"/>
          <w:szCs w:val="40"/>
        </w:rPr>
        <w:t>в старшей группе</w:t>
      </w:r>
    </w:p>
    <w:p w:rsidR="00CC5CB4" w:rsidRDefault="00E520C3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по «Художественно-эстетическому развитию» </w:t>
      </w:r>
    </w:p>
    <w:p w:rsidR="00CC5CB4" w:rsidRPr="00BE3D4B" w:rsidRDefault="00E520C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3D4B">
        <w:rPr>
          <w:rFonts w:ascii="Times New Roman" w:hAnsi="Times New Roman" w:cs="Times New Roman"/>
          <w:b/>
          <w:sz w:val="36"/>
          <w:szCs w:val="28"/>
        </w:rPr>
        <w:t>Тема: «Натюрморт с арбузом»</w:t>
      </w: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0C3" w:rsidRDefault="00E520C3" w:rsidP="005400C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54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0C3" w:rsidRPr="005400C3" w:rsidRDefault="005400C3" w:rsidP="005400C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методическая служба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792">
        <w:rPr>
          <w:rFonts w:ascii="Times New Roman" w:eastAsiaTheme="minorHAnsi" w:hAnsi="Times New Roman" w:cs="Times New Roman"/>
          <w:color w:val="auto"/>
          <w:sz w:val="28"/>
          <w:szCs w:val="28"/>
        </w:rPr>
        <w:t>ДОУ №20 г. Липецка</w:t>
      </w:r>
    </w:p>
    <w:p w:rsidR="005400C3" w:rsidRPr="00594A19" w:rsidRDefault="005400C3" w:rsidP="005400C3">
      <w:pPr>
        <w:spacing w:after="0" w:line="240" w:lineRule="auto"/>
        <w:ind w:left="3969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зам. </w:t>
      </w:r>
      <w:proofErr w:type="gramStart"/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заведующей Зимина</w:t>
      </w:r>
      <w:proofErr w:type="gramEnd"/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Е.Ю.</w:t>
      </w:r>
    </w:p>
    <w:p w:rsidR="005400C3" w:rsidRPr="00A84792" w:rsidRDefault="005400C3" w:rsidP="005400C3">
      <w:pPr>
        <w:spacing w:after="0" w:line="240" w:lineRule="auto"/>
        <w:ind w:left="3969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зам. </w:t>
      </w:r>
      <w:proofErr w:type="gramStart"/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заведующей Некрасова</w:t>
      </w:r>
      <w:proofErr w:type="gramEnd"/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М.А.</w:t>
      </w:r>
    </w:p>
    <w:p w:rsidR="00CC5CB4" w:rsidRDefault="00CC5CB4" w:rsidP="005400C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E52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2016 г.</w:t>
      </w:r>
    </w:p>
    <w:p w:rsidR="00CC5CB4" w:rsidRDefault="00E520C3" w:rsidP="00BE3D4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предпосылки ценностно-смыслового восприятия и понимания произведений искусства.</w:t>
      </w:r>
    </w:p>
    <w:p w:rsidR="00CC5CB4" w:rsidRDefault="00E520C3" w:rsidP="00BE3D4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5CB4" w:rsidRDefault="00E520C3" w:rsidP="00BE3D4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</w:p>
    <w:p w:rsidR="00CC5CB4" w:rsidRDefault="00E520C3" w:rsidP="00BE3D4B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познакомить с понятием «натюрморт», как жанром изобразительного искусства;</w:t>
      </w:r>
    </w:p>
    <w:p w:rsidR="00CC5CB4" w:rsidRDefault="00E520C3" w:rsidP="00BE3D4B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о живой и неживой природе, предметном мире;</w:t>
      </w:r>
    </w:p>
    <w:p w:rsidR="00CC5CB4" w:rsidRDefault="00E520C3" w:rsidP="00BE3D4B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о натюрморте посредством дидактической игры «Назови жанр»;</w:t>
      </w:r>
    </w:p>
    <w:p w:rsidR="00CC5CB4" w:rsidRDefault="00E520C3" w:rsidP="00BE3D4B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формировать навыки изображения простого натюрморта в технике пастельной живописи на наждачной бумаге, посредством схемы-последовательности этапов работы.</w:t>
      </w:r>
    </w:p>
    <w:p w:rsidR="00AA1525" w:rsidRDefault="00AA1525" w:rsidP="00BE3D4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CB4" w:rsidRDefault="00E520C3" w:rsidP="00BE3D4B">
      <w:pPr>
        <w:pStyle w:val="aa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CC5CB4" w:rsidRDefault="00E520C3" w:rsidP="00BE3D4B">
      <w:pPr>
        <w:pStyle w:val="aa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C5CB4" w:rsidRPr="00AA1525" w:rsidRDefault="00E520C3" w:rsidP="00BE3D4B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воображение и образное мышление.</w:t>
      </w:r>
    </w:p>
    <w:p w:rsidR="00CC5CB4" w:rsidRDefault="00E520C3" w:rsidP="00BE3D4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CC5CB4" w:rsidRDefault="00E520C3" w:rsidP="00BE3D4B">
      <w:pPr>
        <w:pStyle w:val="aa"/>
        <w:numPr>
          <w:ilvl w:val="0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ценностному восприятию разнообразных       эстетических объектов и произведений искусства. </w:t>
      </w:r>
    </w:p>
    <w:p w:rsidR="00CC5CB4" w:rsidRDefault="00CC5CB4" w:rsidP="00BE3D4B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C5CB4" w:rsidRDefault="00E520C3" w:rsidP="00BE3D4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CC5CB4" w:rsidRDefault="00E520C3" w:rsidP="00BE3D4B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художников в жанре натюрморт;</w:t>
      </w:r>
    </w:p>
    <w:p w:rsidR="00CC5CB4" w:rsidRDefault="00E520C3" w:rsidP="00BE3D4B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оборудование для показа презентации (настенный монитор,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видеоприставка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C5CB4" w:rsidRDefault="00E520C3" w:rsidP="00BE3D4B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презентация «Натюрморт» на 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флешносителе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5CB4" w:rsidRDefault="00E520C3" w:rsidP="00BE3D4B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«Назови жанр»;</w:t>
      </w:r>
    </w:p>
    <w:p w:rsidR="00CC5CB4" w:rsidRDefault="00E520C3" w:rsidP="00BE3D4B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пастельные мелки, наждачная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салфетка.</w:t>
      </w:r>
    </w:p>
    <w:p w:rsidR="00CC5CB4" w:rsidRDefault="00E520C3" w:rsidP="00BE3D4B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Рассматривание репродукций разных художников в жанре натюрморт на мини-выставке в группе в центре художественного творчества.</w:t>
      </w:r>
    </w:p>
    <w:p w:rsidR="00CC5CB4" w:rsidRDefault="00E520C3" w:rsidP="00BE3D4B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AA1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проявляют интерес к пониманию и осмыслению произведений искусства в жанре натюрморт;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 знают, что картина, на которой изображена неживая природа, называется натюрморт;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могут различать объекты живой и неживой природы;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 способны отличать картины в жанре натюрморт от картин в других жанрах;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 умеют изображать простой натюрморт в технике пастельной живописи на наждачной бумаге, используя предлагаемый алгоритм;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 проявляют такие качества, как наблюдательность, воображение, домысливание художественного образа.</w:t>
      </w:r>
    </w:p>
    <w:p w:rsidR="00CC5CB4" w:rsidRDefault="00CC5CB4" w:rsidP="00BE3D4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детей</w:t>
      </w:r>
      <w:r>
        <w:rPr>
          <w:rFonts w:ascii="Times New Roman" w:hAnsi="Times New Roman" w:cs="Times New Roman"/>
          <w:sz w:val="28"/>
          <w:szCs w:val="28"/>
        </w:rPr>
        <w:t xml:space="preserve">: подгрупповая </w:t>
      </w:r>
    </w:p>
    <w:p w:rsidR="00CC5CB4" w:rsidRDefault="00CC5CB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5CB4" w:rsidRDefault="00E520C3">
      <w:pPr>
        <w:pStyle w:val="a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организации совместной деятельности педагога с детьми</w:t>
      </w:r>
    </w:p>
    <w:p w:rsidR="00CC5CB4" w:rsidRDefault="00E520C3">
      <w:pPr>
        <w:pStyle w:val="a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занятия</w:t>
      </w:r>
    </w:p>
    <w:tbl>
      <w:tblPr>
        <w:tblW w:w="936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5"/>
        <w:gridCol w:w="6645"/>
      </w:tblGrid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детской деятельности, организуемой в ходе занятия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CC5CB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методы организации указанного вида деятельности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966BA4">
            <w:pPr>
              <w:pStyle w:val="ac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bookmarkStart w:id="0" w:name="_GoBack"/>
            <w:bookmarkEnd w:id="0"/>
            <w:r w:rsidR="00E520C3">
              <w:rPr>
                <w:rFonts w:ascii="Times New Roman" w:hAnsi="Times New Roman"/>
                <w:sz w:val="28"/>
                <w:szCs w:val="28"/>
              </w:rPr>
              <w:t>тивационный момент - приглашение на выставку «Вкусные картины»</w:t>
            </w:r>
          </w:p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Дидактическая игра «Назови жанр»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AA152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  <w:r w:rsidR="00AA152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AA1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1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натюрморта в пастельной технике на наждачной бумаге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 «Радуга»</w:t>
            </w:r>
          </w:p>
        </w:tc>
      </w:tr>
    </w:tbl>
    <w:p w:rsidR="00CC5CB4" w:rsidRDefault="00CC5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4B" w:rsidRDefault="00BE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4B" w:rsidRDefault="00BE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4B" w:rsidRDefault="00BE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4B" w:rsidRDefault="00BE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4B" w:rsidRDefault="00BE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BE3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W w:w="936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5"/>
        <w:gridCol w:w="6645"/>
      </w:tblGrid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304C2B">
            <w:pPr>
              <w:pStyle w:val="ac"/>
              <w:ind w:left="212" w:right="9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занятия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A7E5D" w:rsidRDefault="00BA7E5D" w:rsidP="00304C2B">
            <w:pPr>
              <w:spacing w:after="0" w:line="240" w:lineRule="auto"/>
              <w:ind w:left="212" w:right="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входом в изостудию пе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дагог обращает внимание детей на плакат с названием выставки «Вкусные картины»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задает вопрос: </w:t>
            </w:r>
          </w:p>
          <w:p w:rsidR="00BA7E5D" w:rsidRDefault="00BA7E5D" w:rsidP="00304C2B">
            <w:pPr>
              <w:spacing w:after="0" w:line="240" w:lineRule="auto"/>
              <w:ind w:left="212" w:right="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почему так называется выставка?  </w:t>
            </w:r>
          </w:p>
          <w:p w:rsidR="00BA7E5D" w:rsidRDefault="00BA7E5D" w:rsidP="00304C2B">
            <w:pPr>
              <w:spacing w:after="0" w:line="240" w:lineRule="auto"/>
              <w:ind w:left="212" w:right="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F17" w:rsidRDefault="00BA7E5D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ответов детей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приглашает на выставку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изостудию (репродукции картин размещены на магнитной доске и на мониторе </w:t>
            </w:r>
            <w:proofErr w:type="gramEnd"/>
          </w:p>
          <w:p w:rsidR="00304C2B" w:rsidRPr="00D72F17" w:rsidRDefault="00D72F17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2F17">
              <w:rPr>
                <w:rFonts w:ascii="Times New Roman" w:hAnsi="Times New Roman" w:cs="Times New Roman"/>
                <w:b/>
                <w:sz w:val="28"/>
                <w:szCs w:val="28"/>
              </w:rPr>
              <w:t>2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D72F17">
              <w:rPr>
                <w:rFonts w:ascii="Times New Roman" w:hAnsi="Times New Roman" w:cs="Times New Roman"/>
                <w:b/>
                <w:sz w:val="28"/>
                <w:szCs w:val="28"/>
              </w:rPr>
              <w:t>айд)</w:t>
            </w:r>
            <w:proofErr w:type="gramEnd"/>
          </w:p>
          <w:p w:rsidR="00D72F17" w:rsidRDefault="00BA7E5D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назвать, что </w:t>
            </w:r>
            <w:r w:rsidR="00AA1525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изображено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на этих картинах</w:t>
            </w:r>
            <w:r w:rsidR="00D7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еще раз ответить на вопрос</w:t>
            </w:r>
            <w:r w:rsidR="00D72F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A7E5D" w:rsidRDefault="00D72F17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BA7E5D">
              <w:rPr>
                <w:rFonts w:ascii="Times New Roman" w:hAnsi="Times New Roman" w:cs="Times New Roman"/>
                <w:sz w:val="28"/>
                <w:szCs w:val="28"/>
              </w:rPr>
              <w:t>очему выставка называется «Вкусные картины»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A7E5D" w:rsidRDefault="00D72F17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детей: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E5D" w:rsidRDefault="00BA7E5D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2F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удожники так изобразили фрукты и овощи,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хочется понюхать их или съесть</w:t>
            </w:r>
            <w:r w:rsidR="00D72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CB4" w:rsidRPr="00AA1525" w:rsidRDefault="00BA7E5D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обобщает ответы детей и подводит их к названию изображаемого жанра -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натюрморт. Натюрморт -  в переводе с французского языка означает  «неживая природа».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 детям: 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такое живая природа? (предполагаемые ответы детей). Все, что рождается, растет, приносит потомство и умирает - это живая природа;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неживая природа? (ответы детей). Предметы, посуда, собранные фрукты и овощи, срезанные цветы;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художники написали все эти картины? (предполагаемые ответы детей)</w:t>
            </w:r>
          </w:p>
          <w:p w:rsidR="00CC5CB4" w:rsidRDefault="00BA7E5D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Хотите больше узнать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о «вкусных картинах»?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Включение нового в систему знаний ребенка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304C2B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рассказывает о том,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 что многие художники захотели показать красоту разных предметов в своих произведениях,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материалы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4, 5 слайд</w:t>
            </w:r>
            <w:r>
              <w:t xml:space="preserve">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(краски, простой карандаш, пастель). Ведь картина – это рассказ, из которого мы можем узнать много интересного.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слайд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научиться читать натюрморт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этого художника и задает наводящие вопросы.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здесь видим?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Откуда принесли эти продукты?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блюда хозяюшка может приготовить из этих продуктов?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будет завтрак</w:t>
            </w:r>
            <w:r w:rsidR="00304C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 или ужин?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человек будет за столом?</w:t>
            </w:r>
          </w:p>
          <w:p w:rsidR="00CC5CB4" w:rsidRDefault="00304C2B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 сколько </w:t>
            </w:r>
            <w:proofErr w:type="gramStart"/>
            <w:r w:rsidR="00E520C3">
              <w:rPr>
                <w:rFonts w:ascii="Times New Roman" w:hAnsi="Times New Roman" w:cs="Times New Roman"/>
                <w:sz w:val="28"/>
                <w:szCs w:val="28"/>
              </w:rPr>
              <w:t>интересного</w:t>
            </w:r>
            <w:proofErr w:type="gramEnd"/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 нам художник.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Динамическая пауза 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304C2B">
            <w:pPr>
              <w:spacing w:after="0" w:line="240" w:lineRule="auto"/>
              <w:ind w:left="212" w:right="9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слайд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продолжать рассматривать другие натюрморты, педагог предлагает  детям немного подвигаться и порадоваться красотой всего, что нас окружает. Педагог проводит с детьми физкультминутку «Радуга».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Гляньте: радуга над нами,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Нарисовать рукой над головой полукруг (маховое движение).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 деревьями,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поднять вверх, пальцы разомкнуты.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Домами,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сложены над головой крышей.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над морем, над волной,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Нарисовать волну рукой.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немножко надо мной.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Дотронуться до головы.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закрепление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продолжить учиться читать по картине рассказ художника. 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слайд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время года изобразил художник?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Пасмурный или солнечный день видно за окном?</w:t>
            </w:r>
          </w:p>
          <w:p w:rsidR="00CC5CB4" w:rsidRDefault="00304C2B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Ветрен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о или тихо на улице?</w:t>
            </w:r>
          </w:p>
          <w:p w:rsidR="00304C2B" w:rsidRPr="00304C2B" w:rsidRDefault="00E520C3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каким деталям это можно определить?</w:t>
            </w:r>
          </w:p>
          <w:p w:rsidR="00CC5CB4" w:rsidRPr="00304C2B" w:rsidRDefault="00304C2B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слайд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времени года рассказывает художник?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времени суток?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каком этаже живут хозяева этих предметов?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какому празднику здесь готовятся и как?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каким деталям натюрморта это можно понять?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слайд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какое время года художник изобразил этот натюрморт?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Эти предметы находятся в старом или в новом доме?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Зачем здесь лежит коробка со спичками?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каким деталям натюрморта это можно определить?</w:t>
            </w:r>
          </w:p>
          <w:p w:rsidR="00CC5CB4" w:rsidRDefault="00D72F17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говорит об окончании экскурсии и обобщает ответы детей.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Развивающее задание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поиграть в игру «Назови жанр». Объясняет правила игры:</w:t>
            </w:r>
          </w:p>
          <w:p w:rsidR="00CC5CB4" w:rsidRDefault="00E520C3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вам буду показывать поочередно репродукции картин художников с изображением разных жанров изобразительного искусства. Если я покажу натюрморт, то вы все вместе об этом скажете. Если я покажу пейзаж или портрет, то вы тихо-тихо сидите и молчите.</w:t>
            </w:r>
          </w:p>
          <w:p w:rsidR="00CC5CB4" w:rsidRDefault="00E520C3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игра и педагог поощряет правильные ответы.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304C2B">
            <w:pPr>
              <w:spacing w:after="0" w:line="240" w:lineRule="auto"/>
              <w:ind w:left="212" w:right="9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слайд</w:t>
            </w:r>
          </w:p>
          <w:p w:rsidR="00CC5CB4" w:rsidRDefault="00E520C3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вместе с детьми вспоминает, что мы тоже художники</w:t>
            </w:r>
            <w:r w:rsidR="00D7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нарисовать свою «историю» о вкусном и сочном арбузе пастельными мелками и на необычной бумаге.</w:t>
            </w:r>
          </w:p>
          <w:p w:rsidR="00D72F17" w:rsidRDefault="00E520C3" w:rsidP="00D72F17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пощупать наждачную бумагу и поясняет, что такая бумага подходит для работы пастелью, показывает приемы изображения разрезанного арбуза  с ломтиком по этапам.</w:t>
            </w:r>
            <w:r w:rsidR="00D7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72F17" w:rsidRDefault="00D72F17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слайд</w:t>
            </w:r>
          </w:p>
          <w:p w:rsidR="00CC5CB4" w:rsidRDefault="00CC5CB4" w:rsidP="00D72F17">
            <w:pPr>
              <w:spacing w:after="0" w:line="240" w:lineRule="auto"/>
              <w:ind w:left="212" w:right="93"/>
              <w:jc w:val="both"/>
            </w:pP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практической работы дети рассказывают свою «вкусную историю» «Натюрморта с арбузом».</w:t>
            </w:r>
          </w:p>
        </w:tc>
      </w:tr>
    </w:tbl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>
      <w:pPr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/>
    <w:sectPr w:rsidR="00CC5CB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348"/>
    <w:multiLevelType w:val="multilevel"/>
    <w:tmpl w:val="D72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F26F52"/>
    <w:multiLevelType w:val="multilevel"/>
    <w:tmpl w:val="E904EA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09331688"/>
    <w:multiLevelType w:val="multilevel"/>
    <w:tmpl w:val="15C0D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28A5A73"/>
    <w:multiLevelType w:val="multilevel"/>
    <w:tmpl w:val="9350F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CB4"/>
    <w:rsid w:val="000B0CD9"/>
    <w:rsid w:val="00304C2B"/>
    <w:rsid w:val="005400C3"/>
    <w:rsid w:val="00653FD4"/>
    <w:rsid w:val="00966BA4"/>
    <w:rsid w:val="00AA1525"/>
    <w:rsid w:val="00AF751E"/>
    <w:rsid w:val="00BA7E5D"/>
    <w:rsid w:val="00BE3D4B"/>
    <w:rsid w:val="00CC5CB4"/>
    <w:rsid w:val="00D72F17"/>
    <w:rsid w:val="00E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4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684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Wingdings"/>
      <w:sz w:val="28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Wingdings"/>
      <w:sz w:val="28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Symbol"/>
      <w:b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Wingdings"/>
      <w:sz w:val="28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1E26B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8E68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5859-544F-4E09-97DE-19CB7FBD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27</cp:revision>
  <cp:lastPrinted>2016-11-09T04:09:00Z</cp:lastPrinted>
  <dcterms:created xsi:type="dcterms:W3CDTF">2016-05-18T17:53:00Z</dcterms:created>
  <dcterms:modified xsi:type="dcterms:W3CDTF">2016-11-15T07:29:00Z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